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InLac anima a los consumidores a escoger alimentos lácteos españoles durante la “vuelta al cole”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Ganaderos, cooperativas e industrias promueven con la campaña “Te lo Agradece” el consumo de alimentos lácteos de origen nacional durante la “Operación Despensa” para favorecer el relevo generacional y la continuidad de la actividad, garantizando el futuro socioeconómico en las zonas productoras en un momento de fuertes importaciones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Organización Interprofesional Láctea (InLac) impulsa desde este viernes una nueva fase de la campaña promocional “Te lo agradece”, que incluye una segunda oleada de spots en televisión y acciones divulgativas con señalética específica en más de 400 puntos de venta (Eroski, El Corte Inglés-Hipercor, Ahorramás y Carrefour), con el objetivo de reactivar el consumo nacional de lácteos en un momento clave en el que millones de españoles regresan de las vacaciones y deben reponer alimentos para afrontar la vuelta a la oficina y a los colegios.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directora gerente de InLac, Nuria María Arribas, ha valorado que “todo el sector adherido a la Interprofesional está trabajando intensamente para lograr que mejore la comercialización de alimentos lácteos elaborados en España, como leche, queso y yogur, porque con ello potenciaremos la economía, el empleo y ofrecemos más oportunidades en el medio rural para los jóvenes. La campaña “Te lo agradece” tiene fuerte presencia en TV convencional, TV digital y Social Video con spots de 30”, 20” y 10”, y acciones especiales en los últimos meses de 2024. También incluye microespacios en radio y un amplio despliegue de piezas en el punto de venta a lo largo de este año (Eroski, El Corte Inglés-Hipercor, Ahorramás y Carrefour) y acciones de e-commerce en las plataformas de Carrefour, Día, Ahorramás y Amazon Fresh. Una campaña potente, que pretende superar los 250 millones de contactos y que encara ahora su segunda oleada (la primera se ejecutó entre abril y mayo de este año).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cadena de producción, transformación y comercialización factura en torno a 12.700 millones de euros al año y genera más de 70.000 empleos directos; cifras que dan una idea de la importancia de preservarla y potenciarla”, concreta Arribas. El sector cuenta, además, con unos 1.700 centros autorizados para la recogida y transformación de leche. A lo largo de 2023, de media, 17.100 ganaderos realizaron entregas de leche, de los cuales 10.300 son de vaca, 2.800 de oveja y 4.000 de cabra. La industria láctea también tiene un papel relevante en el medio rural, al generar unos 10.700 millones de euros al año y emplea a 27.300 personas, el 7,29% del total de la industria alimentaria.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enero de 2019 entraba en vigor el Real Decreto 1181/2018 que obliga a los fabricantes de leche y lácteos a informar a los consumidores acerca del origen de la leche que utilizan como ingrediente para su elaboración. Esta normativa se aplica desde entonces a la leche de vaca, cabra y oveja, así como a cualquier otro alimento que contenga más de 50 % de leche como ingrediente, como leche, nata, mantequillas, quesos, yogures o leches fermentadas. En estos casos, se debe indicar el país de ordeño y el país de transformación, una normativa que sigue vigente.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Tactics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915062860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https://www.notasdeprensa.es/inlac-anima-a-los-consumidores-a-escoger-alimentos-lacteos-espanoles-durante-la-vuelta-al-cole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Madrid Industria Alimentaria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