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Guaynabo, Puerto Rico el 03/04/2024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inGroup International informa que más de 10.000 Socios ahora disfrutan el estatus de Membresía Gratis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está informando que más de 10.000 Socios alcanzaron el estatus de Membresía Gratis en cada uno de los dos meses pasados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incentivo de  and #39;Membresía Gratis’ es poderoso y simple", comenta Doug Corrigan, director de marketing de inGroup. "A los Socios se les exime de su pago de membresía de 100 dólares al referir a cinco Miembros que paguen y reciben 200 puntos de recompensa cada mes sin costo, siempre y cuando conserven a los cinco Miembros que pagan. Estos puntos pueden usarse a razón de 1 punto por 1 dólar para reservar cruceros, hoteles y resorts en el sitio web de inCruises. Un socio que conserva su estatus por un año ahorra 1.200 dólares obtiene 2.400 puntos de recompensa e incrementa dramáticamente su capacidad de ver 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los primeros dos meses del año, el Incentivo de  and #39;Membresía Gratis and #39; hizo ahorrar a nuestro equipo global de Socios más de 2 millones de dólares en pagos de Membresías y les hizo ahorrar más de $4 millones en viajes", declaró Anthony Varvaro, director financiero y de operaciones de inGroup. "Es inspirador ver cómo nuestro inigualable equipo de Socios está enriqueciendo más y más vidas con este incentivo único en su tipo".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fundación de inGroup hasta el 29 de febrero de 2024, la Membresía Gratis ha hecho ahorrar a los Socios inCruises más de 43 millones de dólares en Pagos Mensuales de Membresía, a la vez que les hizo ahorrar más de 86 millones de dólares en viajes. En ese tiempo, 43.032 diferentes Socios inCruises han recibido al menos un premio de Membresía Gratis mensual.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detalles sobre el Incentivo de Membresía Gratis, visitar este 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inGroup International e inCruises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inCruises es una división de inGroup International y es uno de los clubes de viajes por suscripción más grandes del mundo. Desde su lanzamiento en 2016, inCruises ha sumado más de un millón de Miembros y Socios en más de 200 países y territorios. inStays se añadió en 2022 para dar a los Miembros acceso a cerca de 200.000 ofertas diferentes de cruceros, hoteles y resorts. Los Miembros de inCruises pueden ganar Puntos de Recompensa que pueden usar para reservar cruceros, hoteles y resorts a través del sitio web de inCruises, el cual está disponible en 17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inGroup está marcando una significativa diferencia en las vidas de sus Miembros y brinda una oportunidad de negocio sustentable a su creciente equipo de Socios. La Membresía inCruises crece exclusivamente a través de los Socios independientes, quienes pueden ganar una compensación al compartir las exclusivas ventajas de la Membresía con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inGroup International está profundamente comprometida a un civismo corporativo global positivo y apoya activamente a Mercy Ships y otros programas de ayuda humanitaria. Para más información, visitar in.Group e inCruises.com.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Díaz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InGroup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(888) 396-7285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https://www.notasdeprensa.es/ingroup-international-informa-que-mas-de-10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