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14/10/2020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Infocopy facilita el camino para que las empresas adopten el estilo de trabajo híbrido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tendencia de las empresas de combinar el trabajo en la oficia y en casa se ha visto impulsada por la reciente situación sanitaria causada por la aparición del COVID-19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llegada del coronavirus, provocó un impacto directo en las estrategias tecnológicas de muchas empresas que se vieron obligadas a implantar el teletrabajo para poder seguir realizando su actividad. Ahora, para adaptarse a la nueva realidad muchas compañías han decido apostar por modelos híbridos que les permiten combinar el trabajo tanto presencial como telemático pero que requieren una optimización de sus procesos operativos.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Infocopy, distribuidor oficial de Kyocera Document Solutions, líder de soluciones de impresión, sistemas de gestión de documentos y consultoría de procesos de negocio, implanta en las empresas herramientas que permiten facilitar la instalación de estos entornos de trabajo híbridos, adaptando los negocios a nuevas y más eficientes formas de trabajar.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sistemas requieren de unos protocolos de seguridad más estrictos para garantizar que todas las comunicaciones y conexiones digitales se hacen de forma segura y, además, las soluciones de Kyocera buscan siempre herramientas más sostenibles que generen un menor impacto en el medio ambiente, a la vez que refuerzan la imagen de la empresa tanto entre sus empleados como en la sociedad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Diego Laurenti, Gerente de Infocopy, explicaba que “estas nuevas formas de trabajar deben implantarse en función de los objetivos de la empresa y ofrecer metodologías de trabajo ágiles y flexibles. Esto se consigue gracias a la digitalización y automatización de las tareas diarias para que puedan realizarse con independencia del lugar donde se trabaje, mediante plataformas para acceder a los datos necesarios y soluciones y servicios cloud que permitan facilitar las distintas gestiones”.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soluciones de Kyocera para modelos de trabajo híbridos, que permiten acelerar y maximizar la eficiencia en las compañías, abarcan muchos campos de la empresa así como un gran abanico de sectores. Algunas soluciones que cabría destacar serían: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Soluciones de impresión contactless para poder imprimir en la oficina o teletrabajando sin tener que tocar los dispositivos.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Plataforma para reuniones digitales certificadas, que permite realizar dichos actos de forma remota, presencial o híbrida incluyendo servicios como voto electrónico, actas digitales y validez legal total.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Solución de control de aforo para controlar los espacios físicos y mejorar el conocimiento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Pantallas interactivas ya sean para el ámbito educativo 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Firmas digitales con total validez legal para evitar tener que desplazarse y hacer trámites presenciales.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Solución de Calidad para la gestión de documentación y procesos de certificación ISO.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de facturas de proveedores para reducir las gestiones manuales a la vez que se aumentan la eficiencia y seguridad al implantar su gestión integral automatizada.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Laurenti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976 40 30 00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https://www.notasdeprensa.es/infocopy-facilita-el-camino-para-que-las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Hardware E-Commerce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