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impulsa la internacionalización de sus servicios Cloud con Microsoft Azure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Indra ha escogido Microsoft Azure, la plataforma de servidores en la nube abierta y flexible de Microsoft, para aumentar la capacidad de gestión de sus servicios cloud en todo el mundo.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alianza, la multinacional de consultoría y tecnología refuerza Indra Flex IT -su solución de gestión de servicios en la nube- al tiempo que implementa la primera solución de cloud hibrida que presta servicios de infraestructura desde España a clientes de todas las geografías.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Flexibilidad, internacionalización y bajo coste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en el ámbito de su oferta de servicios de gestión de infraestructuras tecnológicas, llevó a cabo durante el año 2011 un proyecto para la construcción de una infraestructura cloud que le permitiera entregar estos servicios en modalidad “as a service”. Esta iniciativa culminó en el desarrollo de Indra Flex IT, que combina todas las ventajas de las nubes públicas y privadas alineando la provisión de infraestructuras y servicios a la demanda del negocio de sus clientes en cada momento, que pagan sólo por lo que utilizan. La solución facilita la reducción de los costes de capital y operativos con un mayor rendimiento y eficiencia, permitiendo a la multinacional de tecnología y consultoría provisionar de forma rápida servicios sobre recursos físicos y/o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contexto, la adopción de Microsoft Azure aporta a Indra numerosos beneficios de negocio, como el ahorro de costes, la ampliación de su oferta de servicios cloud gracias a la nube pública, y la capacidad de incorporar infraestructura en geografías claves para cubrir su negocio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Adicionalmente, la incorporación de Microsoft Azure a Indra Flex IT permite dar respuesta a importantes necesidades de negocio. Es el caso de las cargas temporales, que demandan alta capacidad de manera ágil y rápida durante períodos cortos de tiempo; los entornos DEV/TEST, para la realización de desarrollos y pruebas de aplicaciones; o Disaster Recovery, que permite pagar únicamente en el momento de activación o prueba. Son también relevantes las elevadas capacidades de almacenamiento masivo, back up y archivado de información, o la provisión de aplicaciones como servicio (SQL, Oracle, o Sharepoint, entre otros).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refuerza así su oferta integral de servicios y soluciones de Cloud Computing (Indra In Cloud) que abarca todo el proceso de transformación a Cloud, desde la producción hasta el consumo de tecnología, y que ya está prestando servicio a unas 2.500 empresas de varios sectores, sobre las que se realizan  más de 25 millones de  transacciones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Indra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presidida por Javier Monzón,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M€, el 61% de los ingresos proceden del mercado internacional. Cuenta con 42.000 profesionales y con clientes en 138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Microsoft Ibérica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1975, Microsoft (Nasdaq “MSFT”) es el líder mundial de software, servicios y soluciones que ayuda a las personas y a las empresas a desarrollar todo su potencial.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https://www.notasdeprensa.es/indra-impulsa-la-internacionalizacion-de-sus_1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