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INDIBA participa en el Congreso Mundial de Medicina Estética y Antienvejecimiento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INDIBA, líder en tecnologías innovadoras para la medicina estética, ha participado en el Congreso Mundial de Medicina Estética y Antienvejecimiento (AMWC, por sus siglas en inglés), reconocido por su enfoque en el avance de la medicina estética y antienvejecimiento a través del intercambio de conocimientos y la innovación tecnológica. Dicho congreso se ha celebrado entre el 27, 28 y 29 de marzo en el Grimaldi Forum en Mónaco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stand, INDIBA presentó el poder transformador de su dispositivo de rejuvenecimiento cutáneo REVERSO y el avanzado dispositivo K-Laser Blue Derma, junto con otros dispositivos como son el Elite NS y ONA. Además, INDIBA fue uno de los patrocinadores de la cena de gala del AMWC.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Exclusivo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INDIBA ofreció un taller exclusivo de 60 minutos donde se profundizó en las tecnologías REVERSO y Blue Derma. En concreto, esta sesión la realizó el Dr. Gold (REVERSO) y Antonio Casale (Experto Blue Derma) quienes compartieron sus conocimientos sobre ambos dispositivos,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Nominado del Premio a Mejor Dispositivo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Grupo INDIBA ha sido nominado en la categoría Mejor Dispositivo para Reafirmación y Resurfacing de la Piel en los Premios AMWC 2024. REVERSO destacó por su innovación y efectividad.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dispositivo de radiofrecuencia fraccionada ha captado la atención de los expertos por su moderno diseño y resultados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INDIBA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INDIBA, con sede en Barcelona y Treviso, es líder mundial en soluciones para la fisioterapia, medicina estética, estética, belleza y veterinaria. La empresa es conocida mundialmente por su investigación científica realizada en los últimos 40 años y la increíble gama de tratamientos que esta investigación ha mejorado y posibilitado. El año pasado, INDIBA se fusionó con K-Laser, abriéndose así al desarrollo de nuevas tecnologías y ampliando la cartera de productos de la empresa, la investigación médica y las indicaciones, y la presencia geográfica. Cuenta con 7 divisiones clave: Aesthetics, Beauty, Rehab, Sports, Intima, Pharma y Animal Health. La empresa celebra este año su 40 aniversario.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al sitio web: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https://www.indiba.com/es/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https://www.notasdeprensa.es/indiba-participa-en-el-congreso-mundial-de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Madrid Eventos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