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13/06/2023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Grupo Lasser muestra las diferencias clave entre el aire acondicionado por cassette y el aire acondicionado split y multisplit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el mundo actual, contar con un sistema de aire acondicionado eficiente se ha convertido en una necesidad para muchas personas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Dos de las opciones más populares son el aire acondicionado por cassette y el aire acondicionado split y multisplit. Si bien ambos sistemas ofrecen beneficios de enfriamiento y confort, presentan diferencias clave que es importante tener en cuenta al seleccionar el sistema adecuado para cada entorno.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aire acondicionado por cassette se caracteriza por estar instalado en el techo, generalmente en el centro de la habitación o área a enfriar. Algunas de las diferencias más destacadas entre el aire acondicionado por cassette y el aire acondicionado split y multisplit son las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Distribución del aire: en el caso del aire acondicionado por cassette, el aire frío se distribuye de manera uniforme en todas las direcciones gracias a sus lamas orientables. Esto permite una refrigeración más homogénea de la habitación. Por otro lado, los sistemas de aire acondicionado split y multisplit tienen unidades interiores montadas en la pared que dirigen el flujo de aire en una dirección específica, lo que puede generar una distribución menos uniforme del aire.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Capacidad de enfriamiento: los sistemas de aire acondicionado por cassette generalmente tienen una mayor capacidad de enfriamiento en comparación con los sistemas split y multisplit. Esto los hace más adecuados para espacios grandes o áreas con alta demanda de enfriamiento.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Estética y espacio: el aire acondicionado por cassette se instala en el techo y queda integrado de manera discreta, lo que contribuye a mantener el diseño del espacio sin obstrucciones visuales. Por otro lado, los sistemas de aire acondicionado split y multisplit tienen unidades interiores visibles montadas en la pared, lo que puede afectar la estética y ocupar cierto espacio.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Flexibilidad de instalación: los sistemas de aire acondicionado por cassette son ideales para instalaciones en espacios con techos altos, como oficinas, restaurantes o salones de eventos. Además, permiten una instalación más sencilla en estructuras ya existentes. En contraste, los sistemas split y multisplit requieren perforaciones en las paredes para la instalación de las unidades interiores, lo que puede ser un factor limitante en ciertos casos.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tanto, según Grupo Lasser, al elegir entre el aire acondicionado por cassette y el aire acondicionado split y multisplit, es esencial considerar las necesidades y características específicas del espacio a climatizar. La elección adecuada dependerá del tamaño de la habitación, la distribución del aire deseada, las limitaciones arquitectónicas y las preferencias estéticas.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información adicional sobre las diferencias entre estos sistemas de aire acondicionado o para recibir asesoramiento personalizado sobre la elección más adecuada para su entorno, se recomienda contactar con sus profesionales, quienes ofrecen un asesoramiento personalizado.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Grupo Lasser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900 321 111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https://www.notasdeprensa.es/grupo-lasser-muestra-las-diferencias-clave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Servicios Técnicos Hogar Otros Servicios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