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28/06/2012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Femxa patrocina el V Congreso Internacional AJE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que contará con la presencia de destacados empresarios, propiciará un escenario perfecto en el que intercambiar experiencias y puntos de vista sobre el mundo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28 de junio de 2012. Grupo Femxa (www.grupofemxa.com), consultora líder en formación, colabora como patrocinador por quinta vez consecutiva en el V Congreso Internacional AJE Galicia (www.congresoajevigo.com), bajo el lema “Talento Creativo en la Red 2012”, que se celebrará durante los días 5 y 6 de julio en el Auditorio Mar de Vigo (Pontevedra). Este importante evento contará con la presencia de ponentes de la categoría de Carlos Jean, Jesús Calleja y Richard Stallman, que durante dos días transmitirán sus experiencias como emprendedores, así como sus conocimientos en el liderazgo de equipos.</w:t>
            </w:r>
          </w:p>
          <w:p>
            <w:pPr>
              <w:ind w:left="-284" w:right="-427"/>
              <w:jc w:val="both"/>
              <w:rPr>
                <w:rFonts/>
                <w:color w:val="262626" w:themeColor="text1" w:themeTint="D9"/>
              </w:rPr>
            </w:pPr>
            <w:r>
              <w:t>	Miguel Silva, vicepresidente de Blusens; Javier Pereira, autor y cofundador de Microsiervos; Manuel Montes, director de Dnet; Pilar Rodríguez, empresaria y fundadora de Pili Carrera, y Richard Taunton, experto en organización y RR.HH. también integran el nutrido elenco de conferenciantes que participan en este V Congreso Internacional AJE Galicia de la mano de Grupo Femxa. La Asociación de Jóvenes Empresarios (AJE) es una entidad sin ánimo de lucro, que con la organización de este tipo de eventos se propone defender y potenciar el mundo de la empresa, el talento y el conocimiento entre los asistentes.  </w:t>
            </w:r>
          </w:p>
          <w:p>
            <w:pPr>
              <w:ind w:left="-284" w:right="-427"/>
              <w:jc w:val="both"/>
              <w:rPr>
                <w:rFonts/>
                <w:color w:val="262626" w:themeColor="text1" w:themeTint="D9"/>
              </w:rPr>
            </w:pPr>
            <w:r>
              <w:t>	El objetivo del Congreso radica en reconocer y potenciar el talento de los jóvenes empresarios y crear un espacio común de debate idóneo para compartir sus vivencias y sus conocimientos. Además, está abierto a la participación de empresarios de muy diversas áreas y países con los que AJE mantiene una estrecha relación. Tras el éxito cosechado en ediciones anteriores, el Congreso de este año también cuenta con un completo programa con interesantes mesas redondas, así como talleres de emprendimiento y networking donde los asistentes podrán debatir e intercambiar impresiones. Además, las personas que acudan a este encuentro conocerán de la mano de expertos cómo liderar y gestionar equipos en circunstancias económicas adversas como las que amenazan actualmente a la sociedad.</w:t>
            </w:r>
          </w:p>
          <w:p>
            <w:pPr>
              <w:ind w:left="-284" w:right="-427"/>
              <w:jc w:val="both"/>
              <w:rPr>
                <w:rFonts/>
                <w:color w:val="262626" w:themeColor="text1" w:themeTint="D9"/>
              </w:rPr>
            </w:pPr>
            <w:r>
              <w:t>	Otro de los temas que más interesan y preocupan a los emprendedores son los cambios que se están produciendo en Internet y la irrupción de las nuevas tecnologías, por lo que una de las ponencias abordará este tema con el título, “El futuro de las comunicaciones en Internet”. Como colofón, los participantes podrán asistir el segundo día a una charla sobre los nuevos modelos tecnológicos, que les permitirá conocer las bases para adaptar su modelo de negocio a las exigencias de este mercado tan exigente y cambiante.</w:t>
            </w:r>
          </w:p>
          <w:p>
            <w:pPr>
              <w:ind w:left="-284" w:right="-427"/>
              <w:jc w:val="both"/>
              <w:rPr>
                <w:rFonts/>
                <w:color w:val="262626" w:themeColor="text1" w:themeTint="D9"/>
              </w:rPr>
            </w:pPr>
            <w:r>
              <w:t>	Sin duda, Grupo Femxa, como patrocinador del V Congreso Internacional AJE Galicia, apoya una vez más, un evento que cautivará a todos los participantes, ya que aborda los asuntos que están a la orden del día en el mundo empresarial, por lo que se trata de una cita ineludible para todas las personas que integran este colectivo.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https://www.notasdeprensa.es/grupo-femxa-patrocina-el-v-congreso-internacional-aje-galicia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