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Corporalia renueva su patrocinio a Flamenco Real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Corporalia se enorgullece en anunciar la renovación de su patrocinio al Ciclo Flamenco Real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Corporalia, líder en publicidad exterior, se complace en anunciar la renovación de su compromiso como patrocinador del prestigioso Ciclo de Flamenco Flamenco Real, un evento del Teatro Real que celebra la rica tradición y la pasión del flamenco.</w:t>
            </w:r>
          </w:p>
          <w:p>
            <w:pPr>
              <w:ind w:left="-284" w:right="-427"/>
              <w:jc w:val="both"/>
              <w:rPr>
                <w:rFonts/>
                <w:color w:val="262626" w:themeColor="text1" w:themeTint="D9"/>
              </w:rPr>
            </w:pPr>
            <w:r>
              <w:t>El Ciclo Flamenco Real es un evento anual que reúnen a los más destacados artistas y músicos de flamenco actual para presentar espectáculos inolvidables que cautivan a todos los públicos. Este ciclo se ha convertido en un pilar en la difusión y preservación de esta forma de arte única y apasionante.</w:t>
            </w:r>
          </w:p>
          <w:p>
            <w:pPr>
              <w:ind w:left="-284" w:right="-427"/>
              <w:jc w:val="both"/>
              <w:rPr>
                <w:rFonts/>
                <w:color w:val="262626" w:themeColor="text1" w:themeTint="D9"/>
              </w:rPr>
            </w:pPr>
            <w:r>
              <w:t>La colaboración entre Grupo Corporalia y Flamenco Real, coproducido por SO-LA-NA, es un reflejo del compromiso de ambas partes con la promoción de la cultura y las artes. A través de esta asociación, Grupo Corporalia busca no solo apoyar el mundo del flamenco, sino también enriquecer la experiencia de los espectadores al brindarles la oportunidad de disfrutar de actuaciones excepcionales y emocionantes en el marco incomparable del Salón de Baile del Teatro Real.</w:t>
            </w:r>
          </w:p>
          <w:p>
            <w:pPr>
              <w:ind w:left="-284" w:right="-427"/>
              <w:jc w:val="both"/>
              <w:rPr>
                <w:rFonts/>
                <w:color w:val="262626" w:themeColor="text1" w:themeTint="D9"/>
              </w:rPr>
            </w:pPr>
            <w:r>
              <w:t>Como parte de este patrocinio, Grupo Corporalia trabajará en estrecha colaboración con los organizadores del ciclo para promover y difundir la belleza del flamenco en todas sus formas.</w:t>
            </w:r>
          </w:p>
          <w:p>
            <w:pPr>
              <w:ind w:left="-284" w:right="-427"/>
              <w:jc w:val="both"/>
              <w:rPr>
                <w:rFonts/>
                <w:color w:val="262626" w:themeColor="text1" w:themeTint="D9"/>
              </w:rPr>
            </w:pPr>
            <w:r>
              <w:t>"Estamos entusiasmados de formar parte de este emocionante Ciclo de Flamenco, que no solo celebra la tradición cultural del flamenco, sino que también crea un espacio para que las nuevas generaciones se enamoren de este arte. Creemos que la música y la danza son formas poderosas de unir a las personas, y esperamos contribuir a la difusión de esta hermosa expresión artística", ha manifestado Álvaro Canelo, CEO de Grupo Corporalia,</w:t>
            </w:r>
          </w:p>
          <w:p>
            <w:pPr>
              <w:ind w:left="-284" w:right="-427"/>
              <w:jc w:val="both"/>
              <w:rPr>
                <w:rFonts/>
                <w:color w:val="262626" w:themeColor="text1" w:themeTint="D9"/>
              </w:rPr>
            </w:pPr>
            <w:r>
              <w:t>La asociación entre Grupo Corporalia y el Ciclo de Flamenco Real promete una temporada de actuaciones inolvidables y experiencias enriquecedoras para los amantes del flamenco y para todos aquellos que deseen descubrir su magia por primera vez.</w:t>
            </w:r>
          </w:p>
          <w:p>
            <w:pPr>
              <w:ind w:left="-284" w:right="-427"/>
              <w:jc w:val="both"/>
              <w:rPr>
                <w:rFonts/>
                <w:color w:val="262626" w:themeColor="text1" w:themeTint="D9"/>
              </w:rPr>
            </w:pPr>
            <w:r>
              <w:t>Para obtener más información sobre Flamenco Real y los eventos programados, visite https://www.teatroreal.es/es/temporada-23-24/flamenco-real. Para conocer más sobre Grupo Corporalia, se puede visitar www.grupocorporalia.com.</w:t>
            </w:r>
          </w:p>
          <w:p>
            <w:pPr>
              <w:ind w:left="-284" w:right="-427"/>
              <w:jc w:val="both"/>
              <w:rPr>
                <w:rFonts/>
                <w:color w:val="262626" w:themeColor="text1" w:themeTint="D9"/>
              </w:rPr>
            </w:pPr>
            <w:r>
              <w:t>Sobre Grupo CorporaliaGrupo Corporalia es una empresa líder en publicidad exterior. Con un firme compromiso con la comunidad y las artes, Grupo Corporalia busca constantemente formas de enriquecer la vida de las personas y apoyar iniciativas culturales significativas.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Mª Díaz Martínez</w:t>
      </w:r>
    </w:p>
    <w:p w:rsidR="00C31F72" w:rsidRDefault="00C31F72" w:rsidP="00AB63FE">
      <w:pPr>
        <w:pStyle w:val="Sinespaciado"/>
        <w:spacing w:line="276" w:lineRule="auto"/>
        <w:ind w:left="-284"/>
        <w:rPr>
          <w:rFonts w:ascii="Arial" w:hAnsi="Arial" w:cs="Arial"/>
        </w:rPr>
      </w:pPr>
      <w:r>
        <w:rPr>
          <w:rFonts w:ascii="Arial" w:hAnsi="Arial" w:cs="Arial"/>
        </w:rPr>
        <w:t>Responsable Marketing</w:t>
      </w:r>
    </w:p>
    <w:p w:rsidR="00AB63FE" w:rsidRDefault="00C31F72" w:rsidP="00AB63FE">
      <w:pPr>
        <w:pStyle w:val="Sinespaciado"/>
        <w:spacing w:line="276" w:lineRule="auto"/>
        <w:ind w:left="-284"/>
        <w:rPr>
          <w:rFonts w:ascii="Arial" w:hAnsi="Arial" w:cs="Arial"/>
        </w:rPr>
      </w:pPr>
      <w:r>
        <w:rPr>
          <w:rFonts w:ascii="Arial" w:hAnsi="Arial" w:cs="Arial"/>
        </w:rPr>
        <w:t>664465146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https://www.notasdeprensa.es/grupo-corporalia-renueva-su-patrocinio-a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Escénicas Marketing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