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Constant apuesta por una renovación total del grupo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cierra el 2022 con una facturación de 193 millones de euros, con un nuevo plan estratégico 2023–25 y el nombramiento de Mercedes de Pablo como nueva consejera delegada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Constant, grupo empresarial experto en el sector de los Recursos Humanos que cuenta con empresas especializadas en la gestión de Trabajo Temporal (ETT), outsourcing y facilities, tiene como objetivo impulsar un plan estratégico desde el 2023 hasta el 2025 para establecer nuevos protocolos de actuación, mejorar los procedimientos de atención y calidad del servicio e introducir novedosos sistemas tecnológicos para mejorar la satisfacción del cliente y ser más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 este objetivo, una de las iniciativas que ha impulsado el Consejo de Administración de Grupo Constant ha sido nombrar a Mercedes de Pablo consejera delegada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consejera delegada del grupo, además de ser licenciada en Ciencias Económicas y Empresariales por la Universidad Complutense de Madrid y máster en Economía y Dirección de Empresas por IESE, ha desarrollado su carrera profesional en distintas empresas destacando los más de 15 años como directora general y miembro del consejo de administración de Port Aventura. Asimismo, ha formado parte de la Cámara de Comercio de Tarragona como directora general y ha ocupado diversos cargos ejecutivos.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Constant mejora los índices económicos previos a la pandemiaEn 2022, Grupo Constant ha obtenido una facturación de 193 millones de euros frente a los 160 millones alcanzados en 2021 (+20% de crecimiento). De este modo, la compañía mantiene un crecimiento sostenido a través de su sede central en Barcelona y sus oficinas propias de selección y contratación de personal en España (Baleares y Canarias incluidas), Portugal y República Checa.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trabaja para reforzar sus principios y valoresDel ADN de Grupo Constant surge la necesidad de ofrecer servicios de calidad afines a sus principios y valores con la mirada puesta en transformar la compañía hacia una mayor vocación del servicio, velocidad, compromiso social y excelencia. Los cuatro principios clave a partir de los cuales la compañía se ha propuesto mejorar.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Constant es un holding empresarial presente en España, Portugal y República Checa con más de 30 oficinas propias de selección y contratación de personal (incluso en las Islas Baleares y Canarias).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sectores en los que opera como especialista en el área de los RRHH son: hostelería, logística, industrial, comercial, field marketing, limpieza, jardinería, entre otros. La gestión de personal profesional cualificado es un factor clave y cada vez más importante para el éxito de cualquier empresa. Por este motivo, Grupo Constant cuenta con un equipo propio de profesionales que analiza constantemente las últimas tendencias a nivel mundial para poder aplicarlas en beneficio de sus clientes.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Miquel Paterson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www.grupoconstant.com/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932 37 07 07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https://www.notasdeprensa.es/grupo-constant-apuesta-por-una-renovacion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Cataluña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