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07/07/2014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Actialia patrocina Inund’Art Palafolls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Actialia patrocina la primera Trobada i Mostra d’Art Multidisciplinari en Palafolls.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Actialia patrocina la primera Trobada i Mostra d’Art Multidisciplinari en Palafolls, un acto organizado por la asociación cultural Inund’Art de Girona.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finalidad de esta actividad, que consiste en ofrecer actividades artísticas para todos los públicos, es potenciar las industrias culturales y artísticas del municipio y los alrededores.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el sábado, día 12 de julio de 2014, las calles de Palafolls agruparán artistas y exposiciones de distintos ámbitos.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referencia a las actividades programadas, habrán monólogos, danzas, bailes populares, exposiciones y conciertos.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Programación 12 Julio 2014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12:30h. Titelles, Teatre i Animació. LA DEIXALLERIA18:00h. Tabalada. COLLA GEGANTERA DE PALAFOLLS18:15h. Monòleg. LA INFANTICIDA18:30h. Cercavila. COLLA GEGANTERA DE PALAFOLLS19:00h. Dansa. TABLEA CAMILLE GROB19:30h. Cercavila. COLLA GEGANTERA DE PALAFOLLS20:00h. Dansa Vertical. VERTICAL DREAMS. Lorraine Gallen.20:30h. Batucada – Cercavila. DIABLESFOLLS21:00h. Concert. THE FLOÍD MUSIC FESTIVAL.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Exposicions al Carrer de 10 a 21h.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RECYCLE THE WORLD. Jordi Viñas- I’M READY. Marta Carreté- LA SALA D’ESTAR. Imma Sáenz.- PAISAJES ÍNTIMOS. Lucía Gorosito.- AT MINIUM. Marc Llach Pagès.- ESCAPART. Javier Lujan “JALO”.- INTERIORS. Mònica Quintana.- EL ÁRBOL FUE SEMILLA. Marta Vidal.- PERÍMETRES. Anna Fando.- ANDRÒMINES. Albert Vila Huix.- ELOGIO A LA CEGUERA. Adel Pereira.- RESQUICIOS. Isadora Wilson.- NO PUC ESPERAR SENTADA, INSTAL.LACIÓ. Raquel Morón.- ENCLAUDEBÉS. Mireia Zantop.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 la página web www.palafolls.cat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Jordi Mallorqui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935160047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https://www.notasdeprensa.es/grupo-actialia-patrocina-la-4a-edicion-del-the-floid-music-festival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Sociedad Cataluña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