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Granada y Valencia, en el Top10 de destinos turísticos emergentes 2015 de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año 2015 está dando sus últimos coletazos y los distintos premios que se conceden a lo largo de la temporada no han tardado en aparecer. Por ejemplo, el listado de los mejores destinos emergentes de Europa según la web TripAdvisor. Este listado es muy interesante consultarlo antes de acabar el año porque habla de aquellos lugares que posiblemente en 2016 destacarán de manera notable, dado que han demostrado un comportamiento emergente en los últimos meses.</w:t>
            </w:r>
          </w:p>
          <w:p>
            <w:pPr>
              <w:ind w:left="-284" w:right="-427"/>
              <w:jc w:val="both"/>
              <w:rPr>
                <w:rFonts/>
                <w:color w:val="262626" w:themeColor="text1" w:themeTint="D9"/>
              </w:rPr>
            </w:pPr>
            <w:r>
              <w:t>	En el top 10 de estos destinos emergentes se encuentran dos ciudades españolas: la más destacada es Granada, en Andalucía, que ha obtenido la quinta posición. Lo hace gracias a lugares tan característicos como La Alhambra, así como por el espíritu que se respira en sus calles, con un ambiente joven y muy agradable. También reciben una mención especial sus bares y lo atractivo de su arquitectura.</w:t>
            </w:r>
          </w:p>
          <w:p>
            <w:pPr>
              <w:ind w:left="-284" w:right="-427"/>
              <w:jc w:val="both"/>
              <w:rPr>
                <w:rFonts/>
                <w:color w:val="262626" w:themeColor="text1" w:themeTint="D9"/>
              </w:rPr>
            </w:pPr>
            <w:r>
              <w:t>	En la novena posición se encuentra Valencia, ciudad que recibe el apoyo del público gracias a la Ciudad de las Artes y las Ciencias. A los turistas del mundo entero les encanta la propuesta variada que hace Valencia y la forma en la que sus calles y estructuras están a la vanguardia del turismo.</w:t>
            </w:r>
          </w:p>
          <w:p>
            <w:pPr>
              <w:ind w:left="-284" w:right="-427"/>
              <w:jc w:val="both"/>
              <w:rPr>
                <w:rFonts/>
                <w:color w:val="262626" w:themeColor="text1" w:themeTint="D9"/>
              </w:rPr>
            </w:pPr>
            <w:r>
              <w:t>	El primer puesto del top está ocupado por Oporto, en Portugal. Hay muchos detalles de interés general que se mencionan como motivos de haberle dado la primera posición, contando su casco viejo con una gran importancia en esta selección de atractivos. En segunda posición está Moscú, en Rusia, seguida de Brighton, en Reino Unido y de Liverpool, también en tierras británicas. Pasamos a la sexta plaza para encontrarnos con Funchal, en Portugal, y en el séptimo lugar está Oia, en Grecia. Sin duda, una buena noticia para Grecia después de todo lo que ha tenido que pasar. Acabamos el listado con Cracovia, en Polonia y Colonia, en Alemania en última posición del top 10.</w:t>
            </w:r>
          </w:p>
          <w:p>
            <w:pPr>
              <w:ind w:left="-284" w:right="-427"/>
              <w:jc w:val="both"/>
              <w:rPr>
                <w:rFonts/>
                <w:color w:val="262626" w:themeColor="text1" w:themeTint="D9"/>
              </w:rPr>
            </w:pPr>
            <w:r>
              <w:t>	La lista de destinos emergentes del mundo entero está liderada por Tulum, en México. En este listado no hay ningún destino de España.</w:t>
            </w:r>
          </w:p>
          <w:p>
            <w:pPr>
              <w:ind w:left="-284" w:right="-427"/>
              <w:jc w:val="both"/>
              <w:rPr>
                <w:rFonts/>
                <w:color w:val="262626" w:themeColor="text1" w:themeTint="D9"/>
              </w:rPr>
            </w:pPr>
            <w:r>
              <w:t>	Vía: TripAdvisor</w:t>
            </w:r>
          </w:p>
          <w:p>
            <w:pPr>
              <w:ind w:left="-284" w:right="-427"/>
              <w:jc w:val="both"/>
              <w:rPr>
                <w:rFonts/>
                <w:color w:val="262626" w:themeColor="text1" w:themeTint="D9"/>
              </w:rPr>
            </w:pPr>
            <w:r>
              <w:t>	Foto: pcdazero</w:t>
            </w:r>
          </w:p>
          <w:p>
            <w:pPr>
              <w:ind w:left="-284" w:right="-427"/>
              <w:jc w:val="both"/>
              <w:rPr>
                <w:rFonts/>
                <w:color w:val="262626" w:themeColor="text1" w:themeTint="D9"/>
              </w:rPr>
            </w:pPr>
            <w:r>
              <w:t>	Los mejores destinos emergentes de Europa según TripAdvisor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https://www.notasdeprensa.es/granada-y-valencia-en-el-top10-de-destinos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