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Globalan, S2 Grupo y TRC se adjudican la creación del primer Centro de Ciberseguridad de Canarias por 7,49 millones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Gobierno de Canarias ha adjudicado a Globalan Telecomunicaciones, S2 Grupo y TRC, la creación del primer Centro de Ciberseguridad (CSIRT-CAN) por un contrato valorado en 7,49 millones de euros. Con este contrato, se contribuirá al desarrollo de nuevas capacidades en la administración pública y "marca un hito en la estrategia de ciberseguridad de la región"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han indicado las tres compañías en un comunicado conjunto, el objetivo principal del CSIRT-CAN es el desarrollo un centro especializado en ciberseguridad que "mejorará significativamente la prevención, vigilancia y detección de amenazas en los sistemas informáticos de la Administración Pública de Canarias y de las entidades locales que se sumen a la iniciativa".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proyecto, donde las tres compañías concurren en una Unión Temporal de Empresas (UTE) ha sido financiado por la Unión Europea a través del Plan de Recuperación, Transformación y Resiliencia (PRTR).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Rafael Rosell, director comercial de S2 Grupo, "la creación del CSIRT-CAN supone un cambio del paradigma de la ciberseguridad en Canarias, que pasará de un sistema aislado a uno robusto y unido a la red de CSIRT española y que permitirá extenderse incluso a los Ayuntamientos y, de esta forma, mejorar la ciberpotección de la ciudadanía canaria".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centro de respuesta ante incidentes apoyará, dará soporte y mejorará las capacidades de vigilancia y respuesta en ciberseguridad de manera conjunta y coordinada con el SOC Corporativo del Gobierno de Canarias, que seguirá gestionando la seguridad de los sistemas de información y redes del gobierno.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"Proyectos como este demuestran el impulso de España ofreciendo soluciones tecnológicas avanzadas en ciberseguridad. Formar parte nos da la oportunidad de contribuir al desarrollo tecnológico en Canarias y mejorar la ciberseguridad. El CSIRT, además, tiene vocación de divulgación y mejora del conocimiento en materia de ciberseguridad", constata Pedro Pablo Perez, Director General de TRC.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será fundamental para fortalecer la infraestructura de seguridad digital en la región. Esto garantiza una protección más robusta de datos sensibles y mejorando la resiliencia de los sistemas informáticos contra ciberamenazas.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el papel de Globalan, como integrador local, "aportará un profundo conocimiento del entorno y asegurará la continuidad del proyecto, siendo clave para su éxito y sostenibilidad a largo plazo". Carlos Rodriguez, CEO de Globalan refuerza que "la iniciativa de promover esta UTE surge del profundo conocimiento del entorno que poseemos. Esto garantiza la continuidad del proyecto y es fundamental para su éxito y sostenibilidad a largo plazo. Además, invertiremos en la formación y promoción de futuros profesionales en las universidades canarias y en los centros de formación profesional especializados".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Núñez Canal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S2 Grupo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667574131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https://www.notasdeprensa.es/globalan-s2-grupo-y-trc-se-adjudican-la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Ciberseguridad Innovación Tecnológica Digital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