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Girona acoge el 18 de abril el Trailwalker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Más de 640.000€ conseguidos en el mayor evento deportivo y solidario por equipos, que seguirá sumando donativos hasta su edición en Madrid, el 20 de junio</w:t>
            </w:r>
          </w:p>
          <w:p>
            <w:pPr>
              <w:ind w:left="-284" w:right="-427"/>
              <w:jc w:val="both"/>
              <w:rPr>
                <w:rFonts/>
                <w:color w:val="262626" w:themeColor="text1" w:themeTint="D9"/>
              </w:rPr>
            </w:pPr>
            <w:r>
              <w:t>	El sábado, 18 de abril, a las 10h, en Olot (Girona), los 375 equipos de 6 personas inscritos en el Oxfam Intermón Trailwalker comenzarán su desafío de recorrer 100 kilómetros en menos de 32 horas, por la lucha contra la pobreza y el derecho al agua.</w:t>
            </w:r>
          </w:p>
          <w:p>
            <w:pPr>
              <w:ind w:left="-284" w:right="-427"/>
              <w:jc w:val="both"/>
              <w:rPr>
                <w:rFonts/>
                <w:color w:val="262626" w:themeColor="text1" w:themeTint="D9"/>
              </w:rPr>
            </w:pPr>
            <w:r>
              <w:t>	 Tras varios meses entrenando y recaudando donativos para los más de 400 proyectos que Oxfam Intermón tiene en todo el mundo, los participantes disfrutarán del reto deportivo y solidario por equipos que más recauda en nuestro país.</w:t>
            </w:r>
          </w:p>
          <w:p>
            <w:pPr>
              <w:ind w:left="-284" w:right="-427"/>
              <w:jc w:val="both"/>
              <w:rPr>
                <w:rFonts/>
                <w:color w:val="262626" w:themeColor="text1" w:themeTint="D9"/>
              </w:rPr>
            </w:pPr>
            <w:r>
              <w:t>	Entre todos los equipos ya han obtenido más de 640.000€ en esta 5ª edición del Trailwalker. Cifra que sigue creciendo, ya que tras la prueba de Girona queda la cita de Madrid, el próximo 20 de junio.</w:t>
            </w:r>
          </w:p>
          <w:p>
            <w:pPr>
              <w:ind w:left="-284" w:right="-427"/>
              <w:jc w:val="both"/>
              <w:rPr>
                <w:rFonts/>
                <w:color w:val="262626" w:themeColor="text1" w:themeTint="D9"/>
              </w:rPr>
            </w:pPr>
            <w:r>
              <w:t>	En esta edición, en la salida se habilitará una zona para prensa y se facilitarán entrevistas con los responsables del Oxfam Intermón Trailwalker, así como a diferentes equipos participantes y personas implicadas con la causa.</w:t>
            </w:r>
          </w:p>
          <w:p>
            <w:pPr>
              <w:ind w:left="-284" w:right="-427"/>
              <w:jc w:val="both"/>
              <w:rPr>
                <w:rFonts/>
                <w:color w:val="262626" w:themeColor="text1" w:themeTint="D9"/>
              </w:rPr>
            </w:pPr>
            <w:r>
              <w:t>	También se pondrá a disposición de los medios una escaleta con las horas de paso aproximado por los diferentes puntos de control durante los 100 kilómetros que discurren por la Vía Verde hasta Sant Feliu de Guíxols, en la Costa Brava.</w:t>
            </w:r>
          </w:p>
          <w:p>
            <w:pPr>
              <w:ind w:left="-284" w:right="-427"/>
              <w:jc w:val="both"/>
              <w:rPr>
                <w:rFonts/>
                <w:color w:val="262626" w:themeColor="text1" w:themeTint="D9"/>
              </w:rPr>
            </w:pPr>
            <w:r>
              <w:t>	---------------------------------------------------------------------------------------------------------------------------------</w:t>
            </w:r>
          </w:p>
          <w:p>
            <w:pPr>
              <w:ind w:left="-284" w:right="-427"/>
              <w:jc w:val="both"/>
              <w:rPr>
                <w:rFonts/>
                <w:color w:val="262626" w:themeColor="text1" w:themeTint="D9"/>
              </w:rPr>
            </w:pPr>
            <w:r>
              <w:t>	QUÉ: 5ª Oxfam Intermón Trailwalker, Un desafío deportivo y solidario por equipos que ya ha recaudado más de 640.000€ para la lucha contra la pobreza y el derecho al agua.</w:t>
            </w:r>
          </w:p>
          <w:p>
            <w:pPr>
              <w:ind w:left="-284" w:right="-427"/>
              <w:jc w:val="both"/>
              <w:rPr>
                <w:rFonts/>
                <w:color w:val="262626" w:themeColor="text1" w:themeTint="D9"/>
              </w:rPr>
            </w:pPr>
            <w:r>
              <w:t>	CUÁNDO: Sábado 18 de abril: Recogida de acreditaciones de prensa desde las 9 a.m - Salida: a las 10 a.m. </w:t>
            </w:r>
          </w:p>
          <w:p>
            <w:pPr>
              <w:ind w:left="-284" w:right="-427"/>
              <w:jc w:val="both"/>
              <w:rPr>
                <w:rFonts/>
                <w:color w:val="262626" w:themeColor="text1" w:themeTint="D9"/>
              </w:rPr>
            </w:pPr>
            <w:r>
              <w:t>	DÓNDE: Recinto Firal de Olot. C/ Madrid, 2. Olot – Girona </w:t>
            </w:r>
          </w:p>
          <w:p>
            <w:pPr>
              <w:ind w:left="-284" w:right="-427"/>
              <w:jc w:val="both"/>
              <w:rPr>
                <w:rFonts/>
                <w:color w:val="262626" w:themeColor="text1" w:themeTint="D9"/>
              </w:rPr>
            </w:pPr>
            <w:r>
              <w:t>	Confirmación de asistencia y gestión de acreditaciones a través del correo mherranz@oxfamintermon.org  y a los teléfonos 615359401 / 912046720</w:t>
            </w:r>
          </w:p>
          <w:p>
            <w:pPr>
              <w:ind w:left="-284" w:right="-427"/>
              <w:jc w:val="both"/>
              <w:rPr>
                <w:rFonts/>
                <w:color w:val="262626" w:themeColor="text1" w:themeTint="D9"/>
              </w:rPr>
            </w:pPr>
            <w:r>
              <w:t>	-------------------------------------------------------------------------------------------------------------------------------------</w:t>
            </w:r>
          </w:p>
          <w:p>
            <w:pPr>
              <w:ind w:left="-284" w:right="-427"/>
              <w:jc w:val="both"/>
              <w:rPr>
                <w:rFonts/>
                <w:color w:val="262626" w:themeColor="text1" w:themeTint="D9"/>
              </w:rPr>
            </w:pPr>
            <w:r>
              <w:t>	Más información: </w:t>
            </w:r>
          </w:p>
          <w:p>
            <w:pPr>
              <w:ind w:left="-284" w:right="-427"/>
              <w:jc w:val="both"/>
              <w:rPr>
                <w:rFonts/>
                <w:color w:val="262626" w:themeColor="text1" w:themeTint="D9"/>
              </w:rPr>
            </w:pPr>
            <w:r>
              <w:t>	http://OxfamIntermon.org/Trailwalker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https://www.notasdeprensa.es/girona-acoge-el-18-de-abril-el-trailwalker-2015_1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Solidaridad y cooperación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