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EKMB.- Madrid el 14/03/2023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Geomarketing Worldwide de inAtlas-Informa, nueva herramienta geoestratégica en la expansión internacional de negocios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inAtlas-Informa presentará en la Cámara de Comercio de Madrid: Geomarketing Worldwide, una herramienta única basada en tecnologías de Analítica de Localización y Visualización para buscar clientes y lugares para expandir los negocios. Geomarketing realiza análisis de prospección de mercados para empresas de España, Portugal y a partir de este año también a nivel global. inAtlas-Informa, gracias a su acuerdo con Dun&Brasdtreet (D&B), ofrecerá acceso a la información de 500 millones de empresas en el mundo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inAtlas, presentará junto con INFORMA la nueva solución del grupo para la internacionalización de su herramienta de Geomarketing Worldwide en el marco de las jornadas técnicas de Geoestrategia e Inteligencia del dato para competir en mercados internacionales organizadas por la Cámara de Comercio de Madrid. Unas jornadas que analizan, evalúan y revisan los retos y desafíos de los mercados estratégicos para las pymes, los nuevos instrumentos de inteligencia y gestión del dato para la expansión internacional y la utilización de técnicas innovadoras, para buscar clientes nuevos o lugares óptimos.</w:t></w:r></w:p><w:p><w:pPr><w:ind w:left="-284" w:right="-427"/>	<w:jc w:val="both"/><w:rPr><w:rFonts/><w:color w:val="262626" w:themeColor="text1" w:themeTint="D9"/></w:rPr></w:pPr><w:r><w:t>Geomarketing de inAtlas-Informa se ha internacionalizado de la mano de Dun and Bradstreet (D and B), empresa estadounidense líder mundial en la recogida y análisis de datos de empresas a nivel internacional. La Solución permite no sólo segmentar datos de negocio en cualquier país del mundo para buscar clientes o analizar la competencia, sino que proporciona también sistemas de recomendación de las mejores ubicaciones donde crecer, integrando en mapas datos de la cartera, las oficinas o puntos de venta de los clientes. Geomarketing Worldwide ayuda al cliente a entender desde España el mercado de calidad en otros países en los que quiere exportar, facilitándole los procesos de crecimiento internacional con un relevante ahorro de costes en adquisición de información y evaluación de las oportunidades en cada país.</w:t></w:r></w:p><w:p><w:pPr><w:ind w:left="-284" w:right="-427"/>	<w:jc w:val="both"/><w:rPr><w:rFonts/><w:color w:val="262626" w:themeColor="text1" w:themeTint="D9"/></w:rPr></w:pPr><w:r><w:t>Geomarketing Worldwide es una herramienta inteligente que utiliza tecnologías avanzadas de Analítica de Localización y Visualización de Geodatos a nivel internacional que integra en una única aplicación web, online, herramientas de análisis de la cartera de clientes, de búsqueda de prospectos o competidores y también zonas de mayor rentabilidad para la expansión y la optimización de las acciones de marketing de captación y retención. Permite el acceso a 500 millones de empresas y a perfiles sociodemográficos de consumidores a nivel global actualizados diariamente. Sus servicios integrados de Data Analytics ofrecen a las empresas procesos automatizados de normalización y enriquecimiento de sus bases de datos, así como mapas de calor para detectar de forma inmediata la mejor ubicación para el éxito de los negocios, a través de la gestión automatizada de más de 500 indicadores. Realiza análisis de prospección de mercados de empresas en los 190 países en los que está presente D and B.</w:t></w:r></w:p><w:p><w:pPr><w:ind w:left="-284" w:right="-427"/>	<w:jc w:val="both"/><w:rPr><w:rFonts/><w:color w:val="262626" w:themeColor="text1" w:themeTint="D9"/></w:rPr></w:pPr><w:r><w:t>Geomarketing Worldwide representa un punto de inflexión para quienes estén emprendiendo y/o consolidando procesos de internacionalización. Puede utilizarse en diferentes sectores y ámbitos, entre sus beneficios desde inAtlas-Informa destacan:</w:t></w:r></w:p>	<w:p><w:pPr><w:ind w:left="-284" w:right="-427"/>	<w:jc w:val="both"/><w:rPr><w:rFonts/><w:color w:val="262626" w:themeColor="text1" w:themeTint="D9"/></w:rPr></w:pPr><w:r><w:t>Hallar patrones de proximidad entre clientes, proveedores y competidores dentro de su ecosistema empresarial.</w:t></w:r></w:p>	<w:p><w:pPr><w:ind w:left="-284" w:right="-427"/>	<w:jc w:val="both"/><w:rPr><w:rFonts/><w:color w:val="262626" w:themeColor="text1" w:themeTint="D9"/></w:rPr></w:pPr><w:r><w:t>Facilitar la optimización de campañas de marketing dirigidas a nuevos clientes y otras dirigidas a retener a los clientes existentes.</w:t></w:r></w:p>	<w:p><w:pPr><w:ind w:left="-284" w:right="-427"/>	<w:jc w:val="both"/><w:rPr><w:rFonts/><w:color w:val="262626" w:themeColor="text1" w:themeTint="D9"/></w:rPr></w:pPr><w:r><w:t>Analizar y descubrir en un mapa el comportamiento de los negocios de manera visual e inmediata.</w:t></w:r></w:p>	<w:p><w:pPr><w:ind w:left="-284" w:right="-427"/>	<w:jc w:val="both"/><w:rPr><w:rFonts/><w:color w:val="262626" w:themeColor="text1" w:themeTint="D9"/></w:rPr></w:pPr><w:r><w:t>Detectar zonas de mayor rentabilidad para optimizar las acciones de captación de nuevos clientes y de retención.</w:t></w:r></w:p>	<w:p><w:pPr><w:ind w:left="-284" w:right="-427"/>	<w:jc w:val="both"/><w:rPr><w:rFonts/><w:color w:val="262626" w:themeColor="text1" w:themeTint="D9"/></w:rPr></w:pPr><w:r><w:t>Conocer el comportamiento del negocio y de los clientes para facilitar la toma de las mejores decisiones en los procesos y estrategias de expansión local e internacional.</w:t></w:r></w:p><w:p><w:pPr><w:ind w:left="-284" w:right="-427"/>	<w:jc w:val="both"/><w:rPr><w:rFonts/><w:color w:val="262626" w:themeColor="text1" w:themeTint="D9"/></w:rPr></w:pPr><w:r><w:t>En un mercado tan competitivo, como el actual, y en una era donde prima la inmediatez, Geomarketing Worldwide permite tener acceso a una información georreferenciada y a su visualización en un mapa de cualquier rincón del mundo, llegando potencialmente a cualquier persona o negocio. Una información y una radiografía visual actual que, bien analizadas, facilita conocer las sinergias, las tendencias y dónde actuar de manera inmediata. Geomarketing Worldwide es la primera herramienta a nivel mundial capaz de integrar y actualizar, a diario, los datos de los mercados B2B y B2C para dar soporte a los procesos de desarrollo y expansión nacional e internacional.</w:t></w:r></w:p><w:p><w:pPr><w:ind w:left="-284" w:right="-427"/>	<w:jc w:val="both"/><w:rPr><w:rFonts/><w:color w:val="262626" w:themeColor="text1" w:themeTint="D9"/></w:rPr></w:pPr><w:r><w:t>inAtlas: empresa especializada en Soluciones de Geomarketing y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concesionarios, fabricantes, así como modelos analíticos a medida para la búsqueda de prospectos espejos, lugares óptimos de expansión, oportunidades de ventas. Desde 2021 es empresa participada por Informa D and B, líder en España y Portugal en la oferta de Información comercial y financiera de empresas, y partner de la red mundial de Dun and Bradstreet. inAtlas ofrece una competitiva herramienta de Geomarketing disponible tanto para el territorio ibérico, como a nivel internacional en más de 200 países, que permite descubrir los patrones de comportamientos y dinámicas de proximidad entre clientes, proveedores y competidores, optimizar las acciones de marketing dirigidas para captación de nuevos clientes y su retención y detectar las mejores ubicaciones para procesos de expansión.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En Ke Medio Broadcasting</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912792470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https://www.notasdeprensa.es/geomarketing-worldwide-de-inatlas-informa_1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Emprendedores Eventos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