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Gel Sindolor un remedio natural para el dolor muscular y articular, por tiendagelsindolor.com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dolor lumbar y cervical forman parte de las enfermedades crónicas más frecuentes según la Encuesta Europea de Salud en España. Tienda Gel Sindolor, tienda online de remedios naturales para el dolor,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población española goza de un buen estado de salud, a tenor de la Encuesta Europea de Salud en España (EESE), donde un 75,5% de la población encuestada valoró su estado de salud como bueno o muy bueno.</w:t>
            </w:r>
          </w:p>
          <w:p>
            <w:pPr>
              <w:ind w:left="-284" w:right="-427"/>
              <w:jc w:val="both"/>
              <w:rPr>
                <w:rFonts/>
                <w:color w:val="262626" w:themeColor="text1" w:themeTint="D9"/>
              </w:rPr>
            </w:pPr>
            <w:r>
              <w:t>El citado estudio estadístico muestra también que la artrosis, los dolores lumbares y los dolores cervicales, son tres de los principales problemas o enfermedades crónicas de salud, con un 14,4%, 13,7% y un 11,3%, respectivamente; junto con la hipertensión arterial (19%), el colesterol elevado (15,3%) y la alergia (10,8%).</w:t>
            </w:r>
          </w:p>
          <w:p>
            <w:pPr>
              <w:ind w:left="-284" w:right="-427"/>
              <w:jc w:val="both"/>
              <w:rPr>
                <w:rFonts/>
                <w:color w:val="262626" w:themeColor="text1" w:themeTint="D9"/>
              </w:rPr>
            </w:pPr>
            <w:r>
              <w:t>El dolor, desafortunadamente, forma parte de la vida de una gran parte de la población en España, en forma de dolor articular, dolor de rodilla, dolor de espalda, etc.</w:t>
            </w:r>
          </w:p>
          <w:p>
            <w:pPr>
              <w:ind w:left="-284" w:right="-427"/>
              <w:jc w:val="both"/>
              <w:rPr>
                <w:rFonts/>
                <w:color w:val="262626" w:themeColor="text1" w:themeTint="D9"/>
              </w:rPr>
            </w:pPr>
            <w:r>
              <w:t>Remedios naturales</w:t>
            </w:r>
          </w:p>
          <w:p>
            <w:pPr>
              <w:ind w:left="-284" w:right="-427"/>
              <w:jc w:val="both"/>
              <w:rPr>
                <w:rFonts/>
                <w:color w:val="262626" w:themeColor="text1" w:themeTint="D9"/>
              </w:rPr>
            </w:pPr>
            <w:r>
              <w:t>Como alternativa al tratamiento del dolor con analgésicos y antiinflamatorios, buena parte de la población opta por el empleo de remedios naturales para paliar el dolor. Y es que productos como el Gel Sindolor, un producto 100% natural, lleva años utilizándose con éxito para el alivio del dolor muscular y articular.</w:t>
            </w:r>
          </w:p>
          <w:p>
            <w:pPr>
              <w:ind w:left="-284" w:right="-427"/>
              <w:jc w:val="both"/>
              <w:rPr>
                <w:rFonts/>
                <w:color w:val="262626" w:themeColor="text1" w:themeTint="D9"/>
              </w:rPr>
            </w:pPr>
            <w:r>
              <w:t>El éxito de este producto radica en la utilización en su fabricación de ingredientes naturales que, combinando sus efectos analgésicos y calmantes, coadyuvan al alivio del dolor localizado: dolor de rodilla, dolor articular, dolor de espalda, etc. Plantas como el aloe vera y el árnica aportan un notable efecto analgésico y calmante. El mentol contribuye con su poder antibacteriano. La camomila ayuda con sus efectos relajantes y calmantes. El aceite de oliva añade su poder de hidratación. El alcanfor proporciona propiedades que alivian el picor y la irritación cutánea. La salvia dota al producto de propiedades antisépticas, etc.</w:t>
            </w:r>
          </w:p>
          <w:p>
            <w:pPr>
              <w:ind w:left="-284" w:right="-427"/>
              <w:jc w:val="both"/>
              <w:rPr>
                <w:rFonts/>
                <w:color w:val="262626" w:themeColor="text1" w:themeTint="D9"/>
              </w:rPr>
            </w:pPr>
            <w:r>
              <w:t>Gel Sindolor</w:t>
            </w:r>
          </w:p>
          <w:p>
            <w:pPr>
              <w:ind w:left="-284" w:right="-427"/>
              <w:jc w:val="both"/>
              <w:rPr>
                <w:rFonts/>
                <w:color w:val="262626" w:themeColor="text1" w:themeTint="D9"/>
              </w:rPr>
            </w:pPr>
            <w:r>
              <w:t>El Gel Sindolor actúa directamente sobre el dolor, aplicándose para calmar cualquier tipo de dolor ocasionado por la artrosis, las torceduras, la artritis, los esguinces o los dolores lumbares y de espalda. Los principios activos de los ingredientes naturales de este bálsamo logran reducir el dolor de manera inmediata, con su efecto frío-calor, ideal para la activación de la circulación sanguínea. Proporciona una agradable sensación de relax y frescor, lo que favorece la recuperación de los músculos y articulaciones de cualquier tipo de dolor, ya sea esporádico, puntual o crónico.</w:t>
            </w:r>
          </w:p>
          <w:p>
            <w:pPr>
              <w:ind w:left="-284" w:right="-427"/>
              <w:jc w:val="both"/>
              <w:rPr>
                <w:rFonts/>
                <w:color w:val="262626" w:themeColor="text1" w:themeTint="D9"/>
              </w:rPr>
            </w:pPr>
            <w:r>
              <w:t>Desde Tiendagelsindolor.com destacan el importante incremento de la demanda de su producto Gel Sindolor, un crecimiento propiciado por la publicidad que hacen del producto sus propios usuarios, recomendando su uso a amigos y familiares, bien sea por el boca a oreja o por sus comentarios en redes sociales: "la mejor publicidad del Gel Sindolor es la que realizan nuestros clientes en su círculo familiar y social. Tan pronto como lo prueban y comienzan a beneficiarse de su efecto calmante y analgésico no dudan en recomendarlo a sus amigos y familiares" concluyen desde Tienda Gel Sindolor.</w:t>
            </w:r>
          </w:p>
          <w:p>
            <w:pPr>
              <w:ind w:left="-284" w:right="-427"/>
              <w:jc w:val="both"/>
              <w:rPr>
                <w:rFonts/>
                <w:color w:val="262626" w:themeColor="text1" w:themeTint="D9"/>
              </w:rPr>
            </w:pPr>
            <w:r>
              <w:t>Más información en: https://www.tiendagelsindolor.com/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Tiendagelsindolor.com </w:t>
      </w:r>
    </w:p>
    <w:p w:rsidR="00C31F72" w:rsidRDefault="00C31F72" w:rsidP="00AB63FE">
      <w:pPr>
        <w:pStyle w:val="Sinespaciado"/>
        <w:spacing w:line="276" w:lineRule="auto"/>
        <w:ind w:left="-284"/>
        <w:rPr>
          <w:rFonts w:ascii="Arial" w:hAnsi="Arial" w:cs="Arial"/>
        </w:rPr>
      </w:pPr>
      <w:r>
        <w:rPr>
          <w:rFonts w:ascii="Arial" w:hAnsi="Arial" w:cs="Arial"/>
        </w:rPr>
        <w:t>https://www.tiendagelsindolor.com/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https://www.notasdeprensa.es/gel-sindolor-un-remedio-natural-para-el-dolor_1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Marketing Ecología E-Commerce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