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Gana Energía y Forococheseléctricos se unen al crear una tarifa para usuarios de automóviles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usuarios se beneficiarán de una tarifa adaptada para cargar su vehículo en casa y 30€ de descuento repartidos en las diez primeras facturas de Gana Energía. Para realizar la carga fuera de casa, se ofrece una recarga gratuita al mes durante un año en puntos de recarga públicos de Repsol y la acumulación de hasta el 50% del importe del resto de recargas en saldo Waylet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Gana Energía -la empresa comercializadora independiente de electricidad que ofrece energía 100% renovable- y Forococheseléctricos –el primer portal nacional especializado en vehículos eléctricos- han cerrado un acuerdo para ofrecer grandes beneficios a los conductores de este tipo de vehículos.</w:t>
            </w:r>
          </w:p>
          <w:p>
            <w:pPr>
              <w:ind w:left="-284" w:right="-427"/>
              <w:jc w:val="both"/>
              <w:rPr>
                <w:rFonts/>
                <w:color w:val="262626" w:themeColor="text1" w:themeTint="D9"/>
              </w:rPr>
            </w:pPr>
            <w:r>
              <w:t>Principales bases del acuerdoTras el cambio de tarifas y el aumento del coste eléctrico del último año, ambas compañías se unen en busca de una solución que permita a los usuarios con coche eléctrico a seguir participando de la movilidad ecológica sin que suponga un gran coste. Una propuesta que sirve también para aquellos usuarios que todavía no tengan coche eléctrico pero que quieran ahorrar en la factura de la luz de su hogar.</w:t>
            </w:r>
          </w:p>
          <w:p>
            <w:pPr>
              <w:ind w:left="-284" w:right="-427"/>
              <w:jc w:val="both"/>
              <w:rPr>
                <w:rFonts/>
                <w:color w:val="262626" w:themeColor="text1" w:themeTint="D9"/>
              </w:rPr>
            </w:pPr>
            <w:r>
              <w:t>Las principales ventajas que supone este acuerdo son:</w:t>
            </w:r>
          </w:p>
          <w:p>
            <w:pPr>
              <w:ind w:left="-284" w:right="-427"/>
              <w:jc w:val="both"/>
              <w:rPr>
                <w:rFonts/>
                <w:color w:val="262626" w:themeColor="text1" w:themeTint="D9"/>
              </w:rPr>
            </w:pPr>
            <w:r>
              <w:t>El lanzamiento de la nueva tarifa 2.0TD Forococheseléctricos: consiste en una tarifa de tres tramos horarios con un precio fijo en cada uno de ellos. Esta tarifa es la más conveniente para los usuarios de coches eléctricos, ya que la hora valle –aquella con menor precio energético- coincide con los horarios en los que se suele realizar la carga del vehículo. De esta forma, podrán aprovechar las noches y las 24 horas del fin de semana para llevar a cabo la recarga de forma más barata.</w:t>
            </w:r>
          </w:p>
          <w:p>
            <w:pPr>
              <w:ind w:left="-284" w:right="-427"/>
              <w:jc w:val="both"/>
              <w:rPr>
                <w:rFonts/>
                <w:color w:val="262626" w:themeColor="text1" w:themeTint="D9"/>
              </w:rPr>
            </w:pPr>
            <w:r>
              <w:t>Para usuarios de Forochocheseléctricos se va a ofrecer 30€ de descuento repartidos en las 10 primeras facturas de Gana Energía en el hogar.</w:t>
            </w:r>
          </w:p>
          <w:p>
            <w:pPr>
              <w:ind w:left="-284" w:right="-427"/>
              <w:jc w:val="both"/>
              <w:rPr>
                <w:rFonts/>
                <w:color w:val="262626" w:themeColor="text1" w:themeTint="D9"/>
              </w:rPr>
            </w:pPr>
            <w:r>
              <w:t>Fuera de casa, se ofrece una recarga gratuita al mes en puntos de recarga públicos de Repsol durante un año. Es decir, los usuarios de Forococheseléctricos podrán disfrutar de 12 recargas gratis sin límite de importe. El valor medio aproximado de este tipo de recargas suele ser de 40€, aunque puede ser superior en función del modelo de vehículo.</w:t>
            </w:r>
          </w:p>
          <w:p>
            <w:pPr>
              <w:ind w:left="-284" w:right="-427"/>
              <w:jc w:val="both"/>
              <w:rPr>
                <w:rFonts/>
                <w:color w:val="262626" w:themeColor="text1" w:themeTint="D9"/>
              </w:rPr>
            </w:pPr>
            <w:r>
              <w:t>Al realizar las cargas en electrolineras Repsol, los usuarios también podrán acumular hasta el 50% del importe del resto de las recargas mensuales como saldo en la aplicación Waylet. Pueden utilizar este saldo para pagar en estaciones de servicio de Repsol y en comercios adheridos.</w:t>
            </w:r>
          </w:p>
          <w:p>
            <w:pPr>
              <w:ind w:left="-284" w:right="-427"/>
              <w:jc w:val="both"/>
              <w:rPr>
                <w:rFonts/>
                <w:color w:val="262626" w:themeColor="text1" w:themeTint="D9"/>
              </w:rPr>
            </w:pPr>
            <w:r>
              <w:t>Con esta unión, el usuario de coche eléctrico obtendrá ventajas para cargar su coche en casa (tarifa de la luz especial para coches eléctricos + descuento de 30€) y fuera de ella (recarga gratuita al mes + 50% del saldo acumulado en Waylet).</w:t>
            </w:r>
          </w:p>
          <w:p>
            <w:pPr>
              <w:ind w:left="-284" w:right="-427"/>
              <w:jc w:val="both"/>
              <w:rPr>
                <w:rFonts/>
                <w:color w:val="262626" w:themeColor="text1" w:themeTint="D9"/>
              </w:rPr>
            </w:pPr>
            <w:r>
              <w:t>Gana Energía se caracteriza, entre otros, por ofrecer tarifas económicas y una gestión transparente para que sus clientes obtengan grandes ventajas y, de esta forma, conseguir un ahorro en el hogar.</w:t>
            </w:r>
          </w:p>
          <w:p>
            <w:pPr>
              <w:ind w:left="-284" w:right="-427"/>
              <w:jc w:val="both"/>
              <w:rPr>
                <w:rFonts/>
                <w:color w:val="262626" w:themeColor="text1" w:themeTint="D9"/>
              </w:rPr>
            </w:pPr>
            <w:r>
              <w:t>Forococheseléctricos centra su actividad en ofrecer información y beneficios sobre los vehículos sostenibles. El portal, nacido en 2008, surgió con la finalidad de recopilar noticias publicadas en castellano sobre el transporte eléctrico; tras el continuo crecimiento del número de usuarios que se unen a esta movilidad, se ha convertido en el espacio de referencia del sector; contando con una audiencia media de 900.000 usuarios al mes y 1.800.000 páginas vistas.</w:t>
            </w:r>
          </w:p>
          <w:p>
            <w:pPr>
              <w:ind w:left="-284" w:right="-427"/>
              <w:jc w:val="both"/>
              <w:rPr>
                <w:rFonts/>
                <w:color w:val="262626" w:themeColor="text1" w:themeTint="D9"/>
              </w:rPr>
            </w:pPr>
            <w:r>
              <w:t>Sobre Gana EnergíaGana Energía es una empresa comercializadora independiente que ofrece energía 100% renovable. Fue fundada en 2015 con el objetivo de ofrecer los precios más competitivos del mercado y un servicio transparente, poniendo el foco en el ahorro y la satisfacción y tranquilidad del cliente. Actualmente opera en España peninsular y Baleares.</w:t>
            </w:r>
          </w:p>
          <w:p>
            <w:pPr>
              <w:ind w:left="-284" w:right="-427"/>
              <w:jc w:val="both"/>
              <w:rPr>
                <w:rFonts/>
                <w:color w:val="262626" w:themeColor="text1" w:themeTint="D9"/>
              </w:rPr>
            </w:pPr>
            <w:r>
              <w:t>La compañía se diferencia, entre otros aspectos, por ofrecer las tarifas a precio de coste o indexadas más asequibles del mercado, tanto para el sector residencial -su principal área de negocio- como para industrias, grandes empresas y PYMES. Además, se caracteriza por ofrecer un trato cercano, hacer las gestiones sencillas para el cliente y ser totalmente transparentes. Como asesores energéticos, ofrecen un estudio personalizado de consumo al cliente para recomendar las tarifas que mejor se adaptan a sus necesidades.</w:t>
            </w:r>
          </w:p>
          <w:p>
            <w:pPr>
              <w:ind w:left="-284" w:right="-427"/>
              <w:jc w:val="both"/>
              <w:rPr>
                <w:rFonts/>
                <w:color w:val="262626" w:themeColor="text1" w:themeTint="D9"/>
              </w:rPr>
            </w:pPr>
            <w:r>
              <w:t>Sobre ForococheseléctricosEs un portal especializado en tecnología y vehículos eléctricos. Ofrece noticias, análisis de mercado y productos, comparativas, así como otros temas de movilidad eléctrica, nueva movilidad y sostenibilidad</w:t>
            </w:r>
          </w:p>
          <w:p>
            <w:pPr>
              <w:ind w:left="-284" w:right="-427"/>
              <w:jc w:val="both"/>
              <w:rPr>
                <w:rFonts/>
                <w:color w:val="262626" w:themeColor="text1" w:themeTint="D9"/>
              </w:rPr>
            </w:pPr>
            <w:r>
              <w:t>Cuenta con 900.000 usuarios y 1.800.000 millones de páginas vistas al 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Olivares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https://www.notasdeprensa.es/gana-energia-y-forococheselectricos-se-unen-al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Valencia Recursos humanos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