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11/07/2017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Gafas de marca vs marcas de gafas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Poca gente sabe de la tecnología, diseño y trabajo artesano que puede haber detrás de una gafa. Nazaret Majadas,  Socia Fundadora & Directora técnica de Rínivi ópticos, después de trabajar durante años para diferentes empresas con distintas filosofías, disecciona la industria y el mercado de las gafas, desde las grandes distribuidoras que ofrecen "gafas de marca" hasta las marcas nicho, o "marcas de gafas"con las que trabaja Rínivi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Detrás de estas últimas, existen diseñadores que plasman su sensibilidad, su Arte, y su pericia, mimando las gafas tanto como Rínivi ópticos mima a sus clientes. A continuación, todas las claves por www.rinivi.es</w:t></w:r></w:p><w:p><w:pPr><w:ind w:left="-284" w:right="-427"/>	<w:jc w:val="both"/><w:rPr><w:rFonts/><w:color w:val="262626" w:themeColor="text1" w:themeTint="D9"/></w:rPr></w:pPr><w:r><w:t>Gafas de marca:</w:t></w:r></w:p>	<w:p><w:pPr><w:ind w:left="-284" w:right="-427"/>	<w:jc w:val="both"/><w:rPr><w:rFonts/><w:color w:val="262626" w:themeColor="text1" w:themeTint="D9"/></w:rPr></w:pPr><w:r><w:t>Son producidas por las grandes distribuidoras con una marcada vocación comercial en términos de cantidad y volumen de ventas.</w:t></w:r></w:p>	<w:p><w:pPr><w:ind w:left="-284" w:right="-427"/>	<w:jc w:val="both"/><w:rPr><w:rFonts/><w:color w:val="262626" w:themeColor="text1" w:themeTint="D9"/></w:rPr></w:pPr><w:r><w:t>Algunas compañías productoras y distribuidoras son; Luxottica, Safilo, Marchon, Marcolin... Sobre todo las dos primeras se reparten las marcas más comerciales: Dior, Prada, Gucci, Ray Ban, Chanel, Céline, Michael Kors, Jimmy Choo, y bastantes más.</w:t></w:r></w:p>	<w:p><w:pPr><w:ind w:left="-284" w:right="-427"/>	<w:jc w:val="both"/><w:rPr><w:rFonts/><w:color w:val="262626" w:themeColor="text1" w:themeTint="D9"/></w:rPr></w:pPr><w:r><w:t>Lo que hacen estas empresas es comprar la licencia de estas marcas para poder poner su logo en las gafas y poderlas distribuir.</w:t></w:r></w:p>	<w:p><w:pPr><w:ind w:left="-284" w:right="-427"/>	<w:jc w:val="both"/><w:rPr><w:rFonts/><w:color w:val="262626" w:themeColor="text1" w:themeTint="D9"/></w:rPr></w:pPr><w:r><w:t>Por supuesto, la marca, icono de lujo o moda, no es ni la que diseña ni la que fabrica.</w:t></w:r></w:p>	<w:p><w:pPr><w:ind w:left="-284" w:right="-427"/>	<w:jc w:val="both"/><w:rPr><w:rFonts/><w:color w:val="262626" w:themeColor="text1" w:themeTint="D9"/></w:rPr></w:pPr><w:r><w:t>Es habitual que las “gafas de marca” que comercializa una determinada distribuidora sean prácticamente idénticas o incluso iguales, a excepción del logo.</w:t></w:r></w:p>	<w:p><w:pPr><w:ind w:left="-284" w:right="-427"/>	<w:jc w:val="both"/><w:rPr><w:rFonts/><w:color w:val="262626" w:themeColor="text1" w:themeTint="D9"/></w:rPr></w:pPr><w:r><w:t>Los acetatos pueden cambiar por plásticos y de ese modo el precio baja considerablemente, en detrimento de la calidad.</w:t></w:r></w:p><w:p><w:pPr><w:ind w:left="-284" w:right="-427"/>	<w:jc w:val="both"/><w:rPr><w:rFonts/><w:color w:val="262626" w:themeColor="text1" w:themeTint="D9"/></w:rPr></w:pPr><w:r><w:t>Marcas de gafas:</w:t></w:r></w:p>	<w:p><w:pPr><w:ind w:left="-284" w:right="-427"/>	<w:jc w:val="both"/><w:rPr><w:rFonts/><w:color w:val="262626" w:themeColor="text1" w:themeTint="D9"/></w:rPr></w:pPr><w:r><w:t>No se dedican a otra cosa, es su sector. No venden alta costura, bolsos, automóviles o joyería.</w:t></w:r></w:p>	<w:p><w:pPr><w:ind w:left="-284" w:right="-427"/>	<w:jc w:val="both"/><w:rPr><w:rFonts/><w:color w:val="262626" w:themeColor="text1" w:themeTint="D9"/></w:rPr></w:pPr><w:r><w:t>Disfrutan y potencian su saber hacer, miman cada detalle y promueven un comercio singular y personalizado.</w:t></w:r></w:p>	<w:p><w:pPr><w:ind w:left="-284" w:right="-427"/>	<w:jc w:val="both"/><w:rPr><w:rFonts/><w:color w:val="262626" w:themeColor="text1" w:themeTint="D9"/></w:rPr></w:pPr><w:r><w:t>Buscan e inventan para mejorar su fabricación: que la bisagra sea más resistente, que la gafa sea ligera o incluso hacer un diseño de moda para altas graduaciones.</w:t></w:r></w:p>	<w:p><w:pPr><w:ind w:left="-284" w:right="-427"/>	<w:jc w:val="both"/><w:rPr><w:rFonts/><w:color w:val="262626" w:themeColor="text1" w:themeTint="D9"/></w:rPr></w:pPr><w:r><w:t>Piensan en moda, pero también en que la gafa sea cómoda y útil para el cliente final.</w:t></w:r></w:p>	<w:p><w:pPr><w:ind w:left="-284" w:right="-427"/>	<w:jc w:val="both"/><w:rPr><w:rFonts/><w:color w:val="262626" w:themeColor="text1" w:themeTint="D9"/></w:rPr></w:pPr><w:r><w:t>Dentro de esta selección también existe un amplio rango de precio, pero evidentemente no existe el low cost.</w:t></w:r></w:p>	<w:p><w:pPr><w:ind w:left="-284" w:right="-427"/>	<w:jc w:val="both"/><w:rPr><w:rFonts/><w:color w:val="262626" w:themeColor="text1" w:themeTint="D9"/></w:rPr></w:pPr><w:r><w:t>Existen gratos ejemplos de marcas españolas_más conocidas en países extranjeros que en España_ como Zen Barcelona, Kaleos, Tiwi, Gigi Barcelona, Lool, Anmara... cada una a su estilo, trabajan y aportan mucho al sector.</w:t></w:r></w:p>	<w:p><w:pPr><w:ind w:left="-284" w:right="-427"/>	<w:jc w:val="both"/><w:rPr><w:rFonts/><w:color w:val="262626" w:themeColor="text1" w:themeTint="D9"/></w:rPr></w:pPr><w:r><w:t>A nivel mundial, hay millones de marcas; francesas, italianas, suecas, americanas... Entre las que podemos citar: Hally and Son, Kwiat, Raen, Czone, Clement Gouverneur, Vue Dc, Vasuma, Blake Kuwahara....</w:t></w:r></w:p><w:p><w:pPr><w:ind w:left="-284" w:right="-427"/>	<w:jc w:val="both"/><w:rPr><w:rFonts/><w:color w:val="262626" w:themeColor="text1" w:themeTint="D9"/></w:rPr></w:pPr><w:r><w:t>Acerca de RíniviRínivi, nace con una vocación: ser la revolución óptica de la capital ofreciendo las últimas tendencias y los modelos más singulares del mercado internacional, así como los tratamientos más punteros realizados por los mejores profesionales del mundo de la visión, todo ello a un precio razonable. A pesar de ser un centro sanitario, la experiencia de compra es exquisita y sorprendente, desde la decoración, enormes espejos, maravillosas sillas…, al uniforme de los 50s de todo el personal. Rínivi asesora a sus clientes de todas las edades según su perfil, la forma de su cara y sus necesidades ópticas para que además de cuidar la vista, siempre vayan elegantes.</w:t></w:r></w:p><w:p><w:pPr><w:ind w:left="-284" w:right="-427"/>	<w:jc w:val="both"/><w:rPr><w:rFonts/><w:color w:val="262626" w:themeColor="text1" w:themeTint="D9"/></w:rPr></w:pPr><w:r><w:t>Porque cambiar de gafas no es una cuestión fácil… Mucho menos si se trata de diseños con carácter y personalidad, en Rínivi trabajan siempre analizando cada caso para darle la solución más adecuada y personalizada.</w:t></w:r></w:p><w:p><w:pPr><w:ind w:left="-284" w:right="-427"/>	<w:jc w:val="both"/><w:rPr><w:rFonts/><w:color w:val="262626" w:themeColor="text1" w:themeTint="D9"/></w:rPr></w:pPr><w:r><w:t>Sus expertos, con años de trayectoria en el mundo de la Óptica y Optometría, así como del diseño y las tendencias, serán los encargados de hacer que te sientas como en casa, mientras te asesoran con las mejores técnicas y consejos para que mantengas una buena salud visual.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RINIVI OPTICOS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C/ Villanueva  43, Madrid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91 867 56 24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https://www.notasdeprensa.es/gafas-de-marca-vs-marcas-de-gafas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Moda Artes Visuales Sociedad Emprendedores Consumo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