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Bancaja y Bankia conceden ayudas a 68 asociaciones de la Comunidad Valenciana en los campos de la exclusión social y la cooperación internacional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12ª Convocatoria Fundación Bancaja Coopera ONG destina un total de 525.000 euros a estos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Centro Cultural Bancaja de Valencia acogerá el miércoles 9 de julio, a las 17:30 horas, el acto de entrega de estas ayudas a las asociaciones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Fundación Bancaja y Bankia han resuelto la 12ª Convocatoria Fundación Bancaja Coopera ONG con la concesión de 525.000 euros a 68 asociaciones de la Comunidad Valenciana que desarrollan sus proyectos en las áreas de la exclusión social y la cooperación internacional. La dotación de la convocatoria procede de la cesión por parte de Bankia del 50% de las comisiones ingresadas en las compras realizadas por sus clientes en 2012 con la Tarjeta ONG, asociada a Fundación Bancaja.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proyectos en el campo de la exclusión social son los que cuentan con el mayor número de ayudas concedidas, con 38 proyectos apoyados, lo que supone un 55,9% sobre el total. A estos proyectos, que se centran en acciones de atención, asesoramiento y apoyo; rehabilitación y reinserción social; asistencia básica en alimentación y vivienda; y capacitación y orientación socio-laboral, se ha destinado un total de 285.000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iniciativas en el campo de la cooperación internacional han contado con ayudas por valor de 240.000 euros, que han permitido apoyar 30 proyectos, un 44,12% del total de la convocatoria. Estas iniciativas se destinan al apoyo a la atención primaria en salud, a infraestructuras sociales básicas y al apoyo a la educación formal y no formal en países como Nicaragua, India, Colombia, Bolivia, Palestina, Guatemala, República Democrática del Congo, Uganda, República Dominicana, Etiopía, Costa de Marfil, Haití, El Salvador, Honduras, Camerún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programa, puesto en marcha por Fundación Bancaja hace 12 años, y que cuenta con el apoyo de Bankia, está destinado a favorecer iniciativas de asociaciones sin ánimo de lucro de la Comunidad Valenciana encaminadas a favorecer el desarrollo y mejora de una sociedad en igualdad de derechos y oportunidades. La convocatoria se centra en los colectivos que actualmente se encuentran en situación de extrema vulnerabilidad: parados de larga duración, familias sin recursos e infancia, personas sin hogar e inmigrantes.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2013, este programa de Fundación Bancaja y Bankia concedió ayudas a 84 asociaciones de la Comunidad Valenciana y, en los últimos ocho años, se han destinado a esta convocatoria cerca de 6 millones de euros para promover 1.470 proyectos y mejorar la calidad de vida de estos colectivos.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Fundación Bancaja desarrolla a través de esta convocatoria una línea de actuación solidaria dirigida a colaborar con organizaciones sociales comprometidas con los colectivos más desfavorecidos. Este año, Bankia ha mantenido su apoyo a este programa, siguiendo su compromiso y estrategia de responsabilidad corporativa, cuyo objetivo es dar respuesta a las necesidades de la sociedad actual, apoyando a organizaciones que trabajan en la erradicación de la pobreza y la marginación social.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Cultural Bancaja de Valencia acogerá el próximo miércoles 9 de julio, a las 17:30 horas, el acto de entrega de estas ayudas a las asociaciones que han recibido el apoyo de la convocatoria. Toda la información y el listado de asociaciones beneficiarias puede consultarse en la web de Fundación Bancaja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https://www.notasdeprensa.es/fundacion-bancaja-y-bankia-conceden-ayudas-a_1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