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Castro Urdiales el 12/03/2021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Frigicoll se convierte en patrocinador oficial de WPT Challenger con una de sus marcas representadas, MIDEA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familiar española, FRIGICOLL, apuesta por el pádel, con la firma de un acuerdo con Ultimate Padel Company (UPC) por el que se convierte en patrocinador oficial de los WPT Challenger durante la temporada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pruebas Challenger del circuito World Padel Tour suman a su lista de apoyos, un nuevo patrocinador oficial. La empresa familiar española, Frigicoll, con más de 60 años de historia, es el nuevo "fichaje" de UPC para trabajar juntos en pro de la evolución de las pruebas WPT Challenger este 2021; primer año en el que UPC se hace cargo de la explotación de las 6 pruebas previstas en el calendario.</w:t>
            </w:r>
          </w:p>
          <w:p>
            <w:pPr>
              <w:ind w:left="-284" w:right="-427"/>
              <w:jc w:val="both"/>
              <w:rPr>
                <w:rFonts/>
                <w:color w:val="262626" w:themeColor="text1" w:themeTint="D9"/>
              </w:rPr>
            </w:pPr>
            <w:r>
              <w:t>En palabras de su Consejero Delegado Juan Rigol Coll - "Los WPT Challenger representan el entusiasmo, la frescura juvenil y el compromiso, valores con los que Frigicoll se siente plenamente identificado y aplica en su día a día. Por ello, Frigicoll apoyará este evento deportivo, esperando que tenga mucho éxito y poderlo compartir juntos".</w:t>
            </w:r>
          </w:p>
          <w:p>
            <w:pPr>
              <w:ind w:left="-284" w:right="-427"/>
              <w:jc w:val="both"/>
              <w:rPr>
                <w:rFonts/>
                <w:color w:val="262626" w:themeColor="text1" w:themeTint="D9"/>
              </w:rPr>
            </w:pPr>
            <w:r>
              <w:t>Rigol muestra su confianza y compromiso con la empresa dirigida por Jesús Ferrer, afirmando que "los WPT Challenger, de la mano de UPC, serán eventos deportivos de referencia y de alto impacto y repercusión en España. Motivo por el que Frigicoll ha decidido ser patrocinador oficial, con su marca representada Midea, con el objetivo de incrementar la visibilidad y notoriedad de la misma".</w:t>
            </w:r>
          </w:p>
          <w:p>
            <w:pPr>
              <w:ind w:left="-284" w:right="-427"/>
              <w:jc w:val="both"/>
              <w:rPr>
                <w:rFonts/>
                <w:color w:val="262626" w:themeColor="text1" w:themeTint="D9"/>
              </w:rPr>
            </w:pPr>
            <w:r>
              <w:t>Por su parte Jesús Ferrer, muestra su entusiasmo por la apuesta de Frigicoll dado que "sus intereses comunes y su forma de enfocar ciertos aspectos empresariales encajan perfectamente en el proyecto, consideramos que vienen a aportar y sumar en este punto de inflexión que queremos dar a las pruebas WPT Challenger".</w:t>
            </w:r>
          </w:p>
          <w:p>
            <w:pPr>
              <w:ind w:left="-284" w:right="-427"/>
              <w:jc w:val="both"/>
              <w:rPr>
                <w:rFonts/>
                <w:color w:val="262626" w:themeColor="text1" w:themeTint="D9"/>
              </w:rPr>
            </w:pPr>
            <w:r>
              <w:t>Frigicoll es pionera en la introducción de soluciones tecnológicas de marcas líderes mundiales en diversos sectores industriales como son el transporte refrigerado, los electrodomésticos, la climatización, la hostelería y la refrigeración. Su vinculación con el mundo del deporte comenzó en 2020 con el patrocinio del equipo masculino del Valencia Basket Club con las marcas Frigicoll y una de sus marcas representadas, Midea, fabricante Nº1 del mundo de electrodomésticos* y la marca Nº1 del mundo en ventas de aparatos de tratamiento de aire**. Recientemente han afianzado su apoyo a este Club, ampliando el patrocinio al equipo femenino con la marca Midea, mostrando así su interés en apostar por el deporte femenino.</w:t>
            </w:r>
          </w:p>
          <w:p>
            <w:pPr>
              <w:ind w:left="-284" w:right="-427"/>
              <w:jc w:val="both"/>
              <w:rPr>
                <w:rFonts/>
                <w:color w:val="262626" w:themeColor="text1" w:themeTint="D9"/>
              </w:rPr>
            </w:pPr>
            <w:r>
              <w:t>Apoyo que podrán seguir mostrando en el caso de los WPT Challenger, ya que por primera vez, desde sus comienzos en 2015, todas las pruebas previstas en: Albacete, Puerto de Santa María, La Nucía, Calanda, Segovia y Alfafar, se disputarán en categoría masculina y femenina.</w:t>
            </w:r>
          </w:p>
          <w:p>
            <w:pPr>
              <w:ind w:left="-284" w:right="-427"/>
              <w:jc w:val="both"/>
              <w:rPr>
                <w:rFonts/>
                <w:color w:val="262626" w:themeColor="text1" w:themeTint="D9"/>
              </w:rPr>
            </w:pPr>
            <w:r>
              <w:t>FrigicollFrigicoll es una empresa familiar española, con más de 60 años de historia como distribuidora de marcas líderes en los sectores de la climatización, los electrodomésticos, el transporte refrigerado, la hostelería y la refrigeración. La empresa está presente en España, Portugal y Francia, cuenta con 450 empleados y su facturación supera los 200 millones de euros.</w:t>
            </w:r>
          </w:p>
          <w:p>
            <w:pPr>
              <w:ind w:left="-284" w:right="-427"/>
              <w:jc w:val="both"/>
              <w:rPr>
                <w:rFonts/>
                <w:color w:val="262626" w:themeColor="text1" w:themeTint="D9"/>
              </w:rPr>
            </w:pPr>
            <w:r>
              <w:t>MideaMidea es el fabricante número 1 del mundo de electrodomésticos* y la marca número 1 del mundo en ventas de aparatos de tratamiento de aire**, ganándose reconocimientos tan destacables como el de formar parte del Top 500 de Forbes. Con el fin de brindar siempre la máxima satisfacción al cliente, Midea cuenta con una gran capacidad de producción, una continua inversión en innovación y unos estándares de excelencia únicos.</w:t>
            </w:r>
          </w:p>
          <w:p>
            <w:pPr>
              <w:ind w:left="-284" w:right="-427"/>
              <w:jc w:val="both"/>
              <w:rPr>
                <w:rFonts/>
                <w:color w:val="262626" w:themeColor="text1" w:themeTint="D9"/>
              </w:rPr>
            </w:pPr>
            <w:r>
              <w:t>*Fuente: Euromonitor Internacional Limited; electrodomésticos de consumo 20ed, para la definición de la categoría de electrodomésticos de consumo que incluye la producción de lavavajillas / electrodomésticos de refrigeración / electrodomésticos de lavado / electrodomésticos grandes de cocción / microondas / aires acondicionados, volumen del fabricante en unidades, datos de 2019.**Fuente: Euromonitor International Limited; electrodomésticos 19 ed, ventas al por menor en volumen de unidades, datos del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Ludy Ferro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629484916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https://www.notasdeprensa.es/frigicoll-se-convierte-en-patrocinador-oficial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Otros deportes Pádel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