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 el 13/05/2014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Foro Nuclear encabeza la delegación de empresas españolas presentes en la mayor feria nuclear de Europa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/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Nueve empresas españolas participan en la European Nuclear Conference 2014 (ENC) con un pabellón agrupado coordinado por Foro de la Industria Nuclear Española y que cuenta con el apoyo de ICEX España Exportación e Inversiones y de la oficina comercial de España en París.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ENC es la mayor exposición nuclear de Europa y en esta edición se celebra en Marsella (Francia) del 11 al 14 de mayo. Es el perfecto punto de encuentro para que científicos y representantes de la industria nuclear internacional puedan intercambiar ideas que marcarán el desarrollo tecnológico del futuro.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delegación española, coordinada por Foro Nuclear, está formada por Empresarios Agrupados, Ensa, Enusa, Gas Natural Fenosa Engineering, GD Energy Services, Idom, Sener, Tecnatom y Técnicas Reunidas.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exposición, organizada por la European Nuclear Society (ENS), se aproxima con un enfoque multidisciplinar a la ciencia y la tecnología enfocada no sólo a la producción de electricidad sino también a otras aplicaciones de la energía nuclear.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cuatro días, los participantes en la ENC 2014 tendrán la oportunidad de asistir a sesiones plenarias y paneles de debate en torno a temas tan diversos como Operación de las plantas y seguridad, Educación y desarrollo del conocimiento, Ciclo del combustible, Nuevos reactores, Otras aplicaciones de la tecnología nuclear o el Papel de la energía nuclear en la sociedad civil. Asimismo, los asistentes a la European Nuclear Conference podrán realizar visitas técnicas a diferentes instalaciones nucleares.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https://www.notasdeprensa.es/foro-nuclear-encabeza-la-delegacion-de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Industria Téxtil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