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Formación online sobre Reducción de Daños para profesionales de las adicciones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días 6 y 7 de febrero, representantes de organizaciones de siete países de la UE que participan en la tercera fase del proyecto 'Learn Addiction' se reunieron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primera fase del proyecto (noviembre 2019 - octubre 2021), se desarrolló la plataforma de e-learning www.learnaddiction.eu para profesionales de las adicciones en Europa, que incluye cuatro módulos: ​​adicciones sin sustancia, adicciones en jóvenes, la perspectiva de género en las adicciones, y los estándares europeos de calidad en la prevención de drogodependencias.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segunda fase del proyecto, se desarrolló un nuevo módulo de e-learning sobre ChemSex, que se publicará muy pronto en la plataforma www.learnaddiction.eu.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tercera fase del proyecto  and #39;Learn Addiction and #39; (octubre 2023 - marzo 2026), las siete organizaciones participantes desarrollaremos un nuevo módulo de e-learning sobre Reducción de Daños.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reunión en Madrid, las siete organizaciones participantes en la tercera fase del proyecto  and #39;Learn Addiction and #39;, han establecido las pautas para el desarrollo de este nuevo módulo de e-learning sobre Reducción de Daños. Una vez que se complete el primer desarrollo del módulo, será publicado en versión Beta para que cualquier profesional de las adicciones pueda testearlo y enviar sus comentarios. A partir del feedback recopilado, implementaremos las mejoras necesarias antes de la publicación de la versión final en febrero de 2026.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tercera fase del proyecto  and #39;Learn Addiction and #39; es una iniciativa de UNAD -La Red de Atención a las Adicciones- en colaboración con: UTRIP (Eslovenia), DIANOVA (Portugal), SANANIM (República Checa), RHRN (Rumanía), FedaBXL (Bélgica), y NOTDIENST (Alemania). El proyecto está cofinanciado por el Programa Erasmus+ de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El proyecto  and #39;Learn Addiction and #39; está cofinanciado por el Programa Erasmus+ de la Unión Europea. El contenido de este comunicado de prensa es responsabilidad exclusiva de las organizaciones participantes en el proyecto.  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/ Nota de Prensa / Learn Addiction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Gerard Gay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Dianova Internacional / Social Media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662209384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https://www.notasdeprensa.es/formacion-online-sobre-reduccion-de-danos-para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Sociedad Psicología Formación profesional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