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Fondeo Fácil: la academia de Trading Order Flow que revoluciona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dinámico mundo del trading, la academia Fondeo Fácil, bajo la experta dirección de Eduardo Reig, se ha consolidado como un referente en la formación de trading basada en Order Flow. Con un enfoque práctico y disruptivo, esta institución se ha destacado por su alto índice de aprobados en pruebas de fondeo, marcando un antes y un después en la formación de traders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Fondeo Fácil ha implementado un modelo educativo único, centrado en la práctica y en la experiencia real de trading. Su innovadora metodología "Stop CERO" se caracteriza por la combinación de clases prácticas grabadas y sesiones de trading en vivo, permitiendo a los estudiantes aplicar los conocimientos adquiridos desde el inicio. Este enfoque ha generado un cambio radical en la comprensión y aplicación del Order Flow, facilitando una rápida y efectiva adquisición de habilidades en el trading. El diseño de este modelo práctico y revolucionario está pensado para adaptarse a las necesidades cambiantes del mercado y a la diversidad de perfiles de los estudiantes, garantizando una formación integral y actualizada.</w:t>
            </w:r>
          </w:p>
          <w:p>
            <w:pPr>
              <w:ind w:left="-284" w:right="-427"/>
              <w:jc w:val="both"/>
              <w:rPr>
                <w:rFonts/>
                <w:color w:val="262626" w:themeColor="text1" w:themeTint="D9"/>
              </w:rPr>
            </w:pPr>
            <w:r>
              <w:t>Acceso a cuentas fondeadas y formación avanzadaLa academia no solo ofrece formación de calidad, sino también la oportunidad de operar con cuentas fondeadas de hasta 50.000 y 100.000 dólares. Este aspecto es crucial, ya que proporciona a los alumnos una plataforma real para aplicar y perfeccionar sus estrategias de trading. Más de 300 participantes se han beneficiado de esta oportunidad, logrando resultados significativos en sus carreras de trading. Estas cifras reflejan no solo el éxito del programa, sino también la confianza que el mercado tiene en la calidad de la formación impartida por Fondeo Fácil.</w:t>
            </w:r>
          </w:p>
          <w:p>
            <w:pPr>
              <w:ind w:left="-284" w:right="-427"/>
              <w:jc w:val="both"/>
              <w:rPr>
                <w:rFonts/>
                <w:color w:val="262626" w:themeColor="text1" w:themeTint="D9"/>
              </w:rPr>
            </w:pPr>
            <w:r>
              <w:t>Integración del trading algorítmicoFondeo Fácil también se destaca por su enfoque en el trading algorítmico. Los alumnos reciben un robot de trading desde el comienzo de su formación, facilitando así el aprendizaje de esta disciplina compleja de una manera accesible y práctica. Este enfoque reduce la presión psicológica asociada al trading discrecional y ayuda a prevenir la sobre-operativa, un desafío común entre los traders novatos y experimentados. La integración de tecnologías avanzadas en el currículo refleja el compromiso de Fondeo Fácil con la vanguardia educativa en el trading.</w:t>
            </w:r>
          </w:p>
          <w:p>
            <w:pPr>
              <w:ind w:left="-284" w:right="-427"/>
              <w:jc w:val="both"/>
              <w:rPr>
                <w:rFonts/>
                <w:color w:val="262626" w:themeColor="text1" w:themeTint="D9"/>
              </w:rPr>
            </w:pPr>
            <w:r>
              <w:t>Una comunidad activa y apoyo continuoLa academia cuenta con una comunidad activa de estudiantes y profesionales, incluyendo un grupo de Telegram y una plataforma en línea donde los miembros pueden interactuar, compartir experiencias y resolver dudas. Este apoyo constante es un pilar fundamental de Fondeo Fácil, asegurando que los alumnos no solo reciban formación, sino también un acompañamiento continuo en su desarrollo como traders. Esta comunidad se ha convertido en un recurso esencial para los alumnos, proporcionando un espacio para el crecimiento conjunto y la colaboración.</w:t>
            </w:r>
          </w:p>
          <w:p>
            <w:pPr>
              <w:ind w:left="-284" w:right="-427"/>
              <w:jc w:val="both"/>
              <w:rPr>
                <w:rFonts/>
                <w:color w:val="262626" w:themeColor="text1" w:themeTint="D9"/>
              </w:rPr>
            </w:pPr>
            <w:r>
              <w:t>Compromiso con la excelencia y resultados comprobadosCon un enfoque centrado en la calidad y la excelencia, Fondeo Fácil se ha convertido en un referente en la formación de traders. La metodología y las herramientas proporcionadas han demostrado ser efectivas, como lo evidencia el alto número de aprobados en cuentas fondeadas. Este éxito es un testimonio de la eficacia del enfoque práctico y orientado a resultados de la academia.</w:t>
            </w:r>
          </w:p>
          <w:p>
            <w:pPr>
              <w:ind w:left="-284" w:right="-427"/>
              <w:jc w:val="both"/>
              <w:rPr>
                <w:rFonts/>
                <w:color w:val="262626" w:themeColor="text1" w:themeTint="D9"/>
              </w:rPr>
            </w:pPr>
            <w:r>
              <w:t>Una invitación a la transformación profesionalFondeo Fácil quiere hacer partícipe de su proyecto formativo a todas aquellas personas interesadas en el trading y en la mejora de sus habilidades financieras, para que puedan beneficiarse de su programa educativo de transformación profesional. Con un enfoque único y un compromiso firme con el éxito de sus alumnos, la academia se posiciona como una destacada opción para quienes buscan un cambio significativo en su carrera de trading.</w:t>
            </w:r>
          </w:p>
          <w:p>
            <w:pPr>
              <w:ind w:left="-284" w:right="-427"/>
              <w:jc w:val="both"/>
              <w:rPr>
                <w:rFonts/>
                <w:color w:val="262626" w:themeColor="text1" w:themeTint="D9"/>
              </w:rPr>
            </w:pPr>
            <w:r>
              <w:t>Para obtener más información y poder unirse a esta comunidad de trading en crecimiento, puede visitarse: https://fondeofacil.com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Reig</w:t>
      </w:r>
    </w:p>
    <w:p w:rsidR="00C31F72" w:rsidRDefault="00C31F72" w:rsidP="00AB63FE">
      <w:pPr>
        <w:pStyle w:val="Sinespaciado"/>
        <w:spacing w:line="276" w:lineRule="auto"/>
        <w:ind w:left="-284"/>
        <w:rPr>
          <w:rFonts w:ascii="Arial" w:hAnsi="Arial" w:cs="Arial"/>
        </w:rPr>
      </w:pPr>
      <w:r>
        <w:rPr>
          <w:rFonts w:ascii="Arial" w:hAnsi="Arial" w:cs="Arial"/>
        </w:rPr>
        <w:t>Fondeo Fácil</w:t>
      </w:r>
    </w:p>
    <w:p w:rsidR="00AB63FE" w:rsidRDefault="00C31F72" w:rsidP="00AB63FE">
      <w:pPr>
        <w:pStyle w:val="Sinespaciado"/>
        <w:spacing w:line="276" w:lineRule="auto"/>
        <w:ind w:left="-284"/>
        <w:rPr>
          <w:rFonts w:ascii="Arial" w:hAnsi="Arial" w:cs="Arial"/>
        </w:rPr>
      </w:pPr>
      <w:r>
        <w:rPr>
          <w:rFonts w:ascii="Arial" w:hAnsi="Arial" w:cs="Arial"/>
        </w:rPr>
        <w:t>601271503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https://www.notasdeprensa.es/fondeo-facil-la-academia-de-trading-order-flow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Programación Emprendedores Software Criptomonedas-Blockchain Bolsa Cursos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