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28/11/2013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Fomento formaliza el contrato para la ejecución de diversas operaciones de conservación y explotación en carreteras de A Coruña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Ministerio de Fomento, según publica hoy el Boletín Oficial del Estado (BOE), ha formalizado el contrato de servicios para la ejecución de diversas operaciones de conservación y explotación en carreteras de A Coruña. El importe del contrato adjudicado es de 4.571.445,41 euros.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Ministerio de Fomento, según publica hoy el Boletín Oficial del Estado (BOE), ha formalizado el contrato de servicios para la ejecución de diversas operaciones de conservación y explotación en carreteras de A Coruña.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importe del contrato adjudicado es de 4.571.445,41 euros y afecta a las siguientes carreteras: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N-634 pk. 676,845 al 709,44, Curtis-Lavacolla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N-634a pk. 690,000 al 691,605, Ponte Carreira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N-547 pk. 42,630 al 88,710, L.P. Lugo-Lavacolla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N-525 pk 321,480 al 337,740, L.P.Pontevedra-Rot. Enlace AP-9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N-550 pk. 67,075 al 83+1,260, Milladoiro-L.P. Pontevedra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A-54 pk. 0,000 al 9,000, Rot. Enlace SC-20-Rot. N-547/N-634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SC-21 pk. 0,000 al 1,125, Enlace A-54-Rotonda Aeropuerto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SC-20 pk. 0,000 al 10,350, Polígono del Tambre-Milladoiro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SC-11 pk. 0,000 al 2,270, Santiago-Rotonda enlace AP-9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Características técnicas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contratos de servicios para la ejecución de operaciones de conservación y explotación en la Red de Carreteras del Estado tienen el objetivo de realizar los trabajos de servicios de comunicaciones, servicios de vigilancia, atención a accidentes, mantenimiento de los elementos de la carretera, mantenimiento sistemático de las instalaciones de suministro de energía eléctrica, alumbrado, señalización variable y semaforización.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se incluyen las labores de establecimiento de inventarios y reconocimientos de estado, agenda de información de estado y funcionamiento de la carretera, programación, coordinación, seguimiento e información de la ejecución de los trabajos, actuaciones de apoyo a la explotación, estudios de accidentalidad e informes de seguridad vial.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Asimismo, se realizarán los trabajos de desbroce, fresados y reposición del firme, limpieza de cunetas, y en general, todas las labores de conservación ordinaria de las vías a su cargo.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Ministerio de Fomento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https://www.notasdeprensa.es/fomento-formaliza-el-contrato-para-la_2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Galicia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