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Fiabilis ya ha ahorrado más de 180 millones de euros en costes laborales a sus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española, que celebra este año su 15 aniversario, está presente en ocho países y cuenta con más de 150 profesionales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Fiabilis, multinacional española experta en Seguridad Social y focalizada en optimizar los costes laborales de sus clientes, celebra su 15 aniversario de su fundación y hace un balance muy positivo de estos años, con un ahorro total para sus clientes durante este tiempo de más de 180 millones de euros en costes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conseguir este éxito, Fiabilis ha centrado su trabajo en cinco áreas de negocio principalmente: Seguridad Social, subvenciones, fiscalidad laboral, inspecciones de trabajo y control del absentismo.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respecto a la Seguridad Social, una de las áreas en las que los clientes han podido conseguir mayores ahorros, Fiabilis estudia la información que consta en la afiliación y verifica que es la correcta para no incidir en posibles supra cotizaciones en los seguros sociales. Todo ello gracias al profundo conocimiento de la Seguridad Social y del derecho por parte de sus profesionales y al desarrollo de herramientas tecnológicas propias basadas en la IA y el Big Data para el cálculo y análisis de grandes volúmenes de datos. Esto permite a la compañía un cuestionamiento continuo para explorar si existe la posibilidad de ser más eficientes a sus clientes desde el punto de vista económico y con la anticipación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modelo operativo de Fiabilis, que no se queda en la mera consultoría, sino que también abarca la operativa, permite realizar las gestiones pertinentes para conseguir las devoluciones y ahorros con un mínimo impacto en la carga de trabajo de los equipos de los clientes, y todo bajo un modelo de remuneración a éxito, es decir, la compañía no factura a sus clientes hasta que estos reciben en cuenta las devoluciones que les corresponden.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muy orgullosos por cumplir 15 años y por haber acompañado durante el camino a más de 400 clientes de sectores como el de la automoción, la distribución, la alimentación o la banca, entre otros, que ya han confiado en nosotros", afirma José Antonio García de Leániz, CEO de Fiabilis. "La convergencia entre la experiencia y la innovación, entre la visión estratégica y la capacidad de ejecución, junto con un enfoque centrado en el cliente, nos ha posicionado como un socio de confianza y un catalizador del éxito empresarial de nuestros clientes".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Fiabilis continuará en los próximos años con su planteamiento fundacional para garantizar un sistema de seguridad social eficiente en un entorno cada vez más complejo a través de diferentes acciones y compromisos que contribuyan a un equilibrio justo y duradero entre empresas, trabajadores, instituciones y beneficiarios finales en temas relacionados con el financiamiento de la Seguridad Social.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Fiabilis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Fiabilis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916 39 77 00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https://www.notasdeprensa.es/fiabilis-ya-ha-ahorrado-mas-de-180-millones-de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Recursos humanos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