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renueva este mes su flota de vehículos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renovación permitirá a los delegados comerciales continuar visitando a sus clientes de manera segura y eficiente, consolidando así la presencia de Fersay en el mercado con una imagen de marca robusta y reforzada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marca especialista en el sur de Europa en venta de accesorios y repuestos para electrodomésticos y electrónica, ha renovado este mes de junio su flota de vehículos. Esta renovación refuerza su compromiso con el contacto directo y personal con sus clientes profesionales, una característica que distingue a la compañía a pesar del avance de las nuevas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seis comerciales en España y uno en Portugal, Fersay mantiene una red comercial sólida y experimentada. El objetivo de estos contactos personales no es solo informar y aconsejar a los clientes, sino también apoyarlos en la relación comercial que, en el 70% de los casos, se produce a diario. Este enfoque asegura una atención personalizada y cercana, valor fundamental en la filosofía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de atención al cliente de Fersay es otra muestra de su dedicación, con un horario ininterrumpido de 08:00 a 20:00h, y un servicio de pedidos que garantiza entregas antes de las 10:00h en capitales y antes de las 14:00h en el resto de poblaciones si se realizan antes de las 19:45h del día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eficiencia en la logística y atención al cliente es posible gracias a la reciente renovación de su flota de vehículos, que no solo mejora la seguridad de sus desplazamientos, sino que también refuerza la imagen de marca de Fersay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renovación permitirá a los delegados comerciales continuar visitando a sus clientes -diez tiendas franquiciadas -dirigidas exclusivamente a cliente final y 77 corners- de manera segura y eficiente, consolidando así la presencia de Fersay en el mercado con una imagen de marca robusta y reforzada. www.fersay.com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 es una sociedad 100% española, empresa líder en la exportación de accesorios y repuestos para electrónica y electrodomésticos del hogar. Se posiciona como la primera cadena de su sector en el sur de Europa con una facturación de 9M€ en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las nuevas tendencias de consumo familiar, la compañía Fersay no deja de ampliar su catálogo de productos de marca propia formado por repuestos, consumibles y accesorios para electrodomésticos de las principales marcas del mercado, recambios para electrónica y una gama, cada día más amplia, de unos 300 productos de marca propia de pequeño aparato electrodoméstico y accesorios.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619983310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https://www.notasdeprensa.es/fersay-renueva-este-mes-su-flota-de-vehiculos_1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Logística Consumo Electrodomésticos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