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26/10/2020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presenta IRC5, el mando preprogramado que realiza todas las funciones de la tv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Fersay comercializa con su marca propia este mando IRC5, que ya es uno de sus top ventas y que ofrece la ventaja al cliente de que realiza el 100% de las funciones y no necesita programación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especialista en el sur de Europa en venta de accesorios y repuestos para electrodomésticos y electrónica del hogar presenta al mercado IRC5, el mando de televisión preprogramado que realiza todas las funciones de este aparato.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Fersay comercializa con su marca propia este mando IRC5, que ya es uno de sus top ventas y que ofrece la ventaja al cliente de que realiza el 100% de las funciones y no necesita programación.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mando es compatible con las marcas LG, Philips, Samsung, Sony y Panasonic. El mando viene ya programado y listo para funcionar. Cuenta con un teclado grande y ergonómico con teclas de silicona y es válido para TV LED, LCD Y PLASMA.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ha distribuido este año más de 6.000 unidades y, con la nueva sintonización de los canales que se ha efectuado este mes, tiene previsto un incremento de más del 50%.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mando IRC5 tiene un PVPR de 18,99€, un precio muy asequible para todos los bolsillos con la comodidad de solo tener que ponerle las pilas para que funcione. Una solución rápida y sencilla que complementa su catálogo de más de 150.000 piezas.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solución para el hogar está disponible en los 47 puntos Fersay repartidos por toda España y Portugal así como en la tienda on line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18 tiendas franquiciadas y 46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https://www.notasdeprensa.es/fersay-presenta-irc5-el-mando-preprogramado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Marketing E-Commerce Consumo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