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muestra cómo cambiar las ruedas del cesto del lavavajillas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se ha convertido en un aliado confiable tanto para técnicos que buscan piezas de repuesto como para el consumidor final que busca mejorar la funcionalidad y eficiencia de sus aparatos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ruedas del cesto del lavavajillas son elementos fundamentales que, debido al peso que soportan y al uso constante, pueden experimentar desgaste con el tiempo. Por este motivo, Fersay, empresa líder en accesorios y repuestos para electrodomésticos, ha elaborado una guía que muestra el proceso tan sencillo y económico que supone cambiar las ruedas, evitando mayores inconvenientes y garantizando el óptimo rendimiento de un lavavajillas.</w:t>
            </w:r>
          </w:p>
          <w:p>
            <w:pPr>
              <w:ind w:left="-284" w:right="-427"/>
              <w:jc w:val="both"/>
              <w:rPr>
                <w:rFonts/>
                <w:color w:val="262626" w:themeColor="text1" w:themeTint="D9"/>
              </w:rPr>
            </w:pPr>
            <w:r>
              <w:t>El primer paso es identificar la marca y modelo del lavavajillas, información que generalmente se encuentra en el panel de mandos frontal o en el lateral del electrodoméstico. Con estos datos en mano, dirígete a la página web de Fersay (www.fersay.com) para encontrar las ruedas compatibles con ese modelo. Los precios varían entre 2 € y 10 €, y todo el proceso es sencillo, por lo que resulta una pieza fácilmente reemplazarse, garantizando una vida útil prolongada del electrodoméstico.</w:t>
            </w:r>
          </w:p>
          <w:p>
            <w:pPr>
              <w:ind w:left="-284" w:right="-427"/>
              <w:jc w:val="both"/>
              <w:rPr>
                <w:rFonts/>
                <w:color w:val="262626" w:themeColor="text1" w:themeTint="D9"/>
              </w:rPr>
            </w:pPr>
            <w:r>
              <w:t>Una vez que se tengan las ruedas nuevas en la mano, tan solo es necesario seguir estos simples pasos:</w:t>
            </w:r>
          </w:p>
          <w:p>
            <w:pPr>
              <w:ind w:left="-284" w:right="-427"/>
              <w:jc w:val="both"/>
              <w:rPr>
                <w:rFonts/>
                <w:color w:val="262626" w:themeColor="text1" w:themeTint="D9"/>
              </w:rPr>
            </w:pPr>
            <w:r>
              <w:t>1.         Desenchufar el lavavajillas.</w:t>
            </w:r>
          </w:p>
          <w:p>
            <w:pPr>
              <w:ind w:left="-284" w:right="-427"/>
              <w:jc w:val="both"/>
              <w:rPr>
                <w:rFonts/>
                <w:color w:val="262626" w:themeColor="text1" w:themeTint="D9"/>
              </w:rPr>
            </w:pPr>
            <w:r>
              <w:t>2.         Extraer el cesto completo y colocarlo sobre una superficie estable.</w:t>
            </w:r>
          </w:p>
          <w:p>
            <w:pPr>
              <w:ind w:left="-284" w:right="-427"/>
              <w:jc w:val="both"/>
              <w:rPr>
                <w:rFonts/>
                <w:color w:val="262626" w:themeColor="text1" w:themeTint="D9"/>
              </w:rPr>
            </w:pPr>
            <w:r>
              <w:t>3.         Utilizar un destornillador para insertarlo entre las dos pestañas desde el interior y tirar hacia afuera.</w:t>
            </w:r>
          </w:p>
          <w:p>
            <w:pPr>
              <w:ind w:left="-284" w:right="-427"/>
              <w:jc w:val="both"/>
              <w:rPr>
                <w:rFonts/>
                <w:color w:val="262626" w:themeColor="text1" w:themeTint="D9"/>
              </w:rPr>
            </w:pPr>
            <w:r>
              <w:t>4.         Encajar la nueva rueda en su lugar y ¡problema resuelto!</w:t>
            </w:r>
          </w:p>
          <w:p>
            <w:pPr>
              <w:ind w:left="-284" w:right="-427"/>
              <w:jc w:val="both"/>
              <w:rPr>
                <w:rFonts/>
                <w:color w:val="262626" w:themeColor="text1" w:themeTint="D9"/>
              </w:rPr>
            </w:pPr>
            <w:r>
              <w:t>Si las ruedas pertenecen al cesto superior, la compañía recomienda abrir los terminales de los carriles para sacarlo fácilmente. Este sencillo proceso no solo mejora el rendimiento del lavavajillas, sino que también evita daños adicionales a otras piezas del electrodoméstico.</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2022,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congelador como para cualquier otro electrodoméstico.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https://www.notasdeprensa.es/fersay-muestra-como-cambiar-las-ruedas-del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