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incorpora dos modelos de sacacorchos eléctricos con marca propia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un regalo ideal y original para los amantes del vino, que la compañía presenta en un estuche con todos sus complementos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incorpora a su portfolio dos nuevos modelos de sacacorchos eléctricos con todos sus complementos.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SCE2101 viene con cable USb para su carga y el modelo SCE2102 funciona con pilas.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modelos vienen presentados en un elegante y práctico estuche, ideal para hacer un buen regalo a los amantes del vino. El kit viene compuesto por un sacacorchos eléctrico, un descapsulador, un decantador y un tapón de botellas.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dos nuevas incorporaciones, Fersay suma 174 referencias diferentes de pequeño aparato electrodoméstico con marca propia, que distribuye a sus mas de 5.500 clientes distribuidos por todo el sur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46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https://www.notasdeprensa.es/fersay-incorpora-dos-modelos-de-sacacorchos_1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