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Tenerife el 03/11/2021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abre un nuevo corner en Tenerife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es el quinto punto de venta que la compañía abre en las islas Canarias, y con este son ya 60 los corners repartidos por España y Portugal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inaugura su corner numero 60 en la localidad de Tenerife, donde la marca cuenta con filial propia desde el año 2013. Con este, ya son 5 corners que la firma ha inaugurado en las islas Canarias desde la implantación de este modelo de negocio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corner, se dedica única y exclusivamente a la venta de recambios para hostelería y para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sus dueños, Ruyman González, es técnico de profesión y tiene su propia empresa de reparación de electrodomésticos. El otro socio, Benjamín García, comenzaba este nuevo negocio en octubre de 2021 con el objetivo de abastecer a sus clientes profesionales y particulares de los recambios que necesiten.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tienda, en la que trabajan 3 empleados, se encuentra situada en la avenida de las Hespérides numero 60 de El Sobradillo (Tenerife) y a partir de ahora suministrará todos los productos que Fersay comercializa con máxima rapidez y eficacia gracias al gran servicio que ofrece su delegación propia, que consigue entregar los pedidos en un plazo de 3 horas en la isla.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especializada en la venta de recambios para electrodomésticos y electrónica, sigue expandiendo su marca a través de este modelo de negocio, que permite a las tiendas que ya tienen una actividad, complementar su negocio con este servicio que cada vez tiene más demanda y aceptación por parte del usuario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53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https://www.notasdeprensa.es/fersay-abre-un-nuevo-corner-en-tenerife_1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Canarias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