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Fernando Burgaz anima al sector del aceite de oliva a continuar trabajando, ya que se trata de un sector de “éxito” en 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Subraya que el aceite de oliva es una seña de identidad de España que debe constituirse como un pilar para salir al exterior | Señala que el sector debe cuidar también del mercado interior, cuyos consumidores son cada vez más conocedores y responsables de lo que comen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director general de la Industria Alimentaria, Fernando Burgaz, ha expresado la necesidad del sector del aceite de oliva de crecer en el exterior y darse a conocer como un sector de éxito en el mundo. Se trata, ha subrayado Burgaz, de “crecer con nuestras señas de identidad y nuestra marca”.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Burgaz ha inaugurado hoy las X Jornadas Aceite de Oliva Virgen Español, organizadas por Alcuza, en las que se van a abordar los principales aspectos para mejorar la competitividad y aumentar la eficacia de la cadena de valor del aceite de oliva.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su intervención, Burgaz ha apuntado que España representa el 71,3% de la producción de aceite de oliva de la Unión Europea y el 54,4% de la producción mundial. En este contexto, las Comunidades Autónomas de Andalucía y Castilla-La Mancha son las más representativas, aunque es un producto que se encuentra presente en casi todas las comunidades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ha destacado Burgaz, contamos con un aceite con identidad y calidad que nos hace excepcionales y que, en cierta medida, son el reflejo de nuestros matices como país. Se trata, ha añadido, de un producto estrechamente vinculado a nuestro territorio y a nuestra Dieta Mediterránea, es decir, una seña de identidad de España que debe constituirse como un pilar para salir al exterior.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Burgaz ha señalado que el sector debe cuidar también del mercado interior, que tanta fidelidad ha mostrado a lo largo de los años, cuyos consumidores son cada vez más conocedores y responsables de lo que comen. Unos consumidores, ha añadido, que aprecian las excelencias que ofrece este alimento y que exigen e imponen sus propios condicionantes.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otra parte, Burgaz ha animado al sector a tomar conciencia de la importancia de ganar en dimensión y trabajar en una red colaborativa.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último, Burgaz se ha referido a la apuesta del Ministerio de Agricultura por la calidad. Para ello, este Departamento convoca de manera anual, desde 1998, los Premios a los Mejores Aceites de Oliva Virgen Extra para poner en valor los aceites de mayor calidad y propiedades organolépticas. También se busca estimular a los productores a obtener y comercializar aceites de calidad, mejorar su imagen y posición en el mercado y promocionar entre los consumidores el conocimiento y valoración de sus características sensoriales.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https://www.notasdeprensa.es/fernando-burgaz-anima-al-sector-del-aceite-de_1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