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Excelencia Académica ayuda a mejorar el rendimiento académico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páginas de ayuda estudiantil destaca Excelencia Académica, una plataforma que ofrece asesoría personalizada, recursos adicionales a través de su blog y apoyo para exámenes. Su enfoque integral ayuda a los estudiantes a cumplir con sus tareas académicas de manera eficiente, reduciendo el estrés y asegurando la calidad del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páginas de ayuda estudiantil son herramientas digitales que brindan soporte académico a estudiantes universitarios. Su popularidad ha crecido debido a la alta demanda de opciones que ayudan a los alumnos a cumplir con los estándares académicos, mejorar su rendimiento, optimizar su tiempo de estudio, desarrollar habilidades organizativas y superar los desafíos que surgen durante su formación.</w:t>
            </w:r>
          </w:p>
          <w:p>
            <w:pPr>
              <w:ind w:left="-284" w:right="-427"/>
              <w:jc w:val="both"/>
              <w:rPr>
                <w:rFonts/>
                <w:color w:val="262626" w:themeColor="text1" w:themeTint="D9"/>
              </w:rPr>
            </w:pPr>
            <w:r>
              <w:t>Ofrecen una variedad de servicios que van desde la tutoría y la asesoría en redacción, hasta la preparación de proyectos específicos. Son especialmente útiles para estudiantes con dificultades en asignaturas complejas o que necesitan orientación en la elaboración de Trabajos de Fin de Grado (TFG), Trabajos de Fin de Máster (TFM), o Proyectos Fin de Ciclo (PFC).</w:t>
            </w:r>
          </w:p>
          <w:p>
            <w:pPr>
              <w:ind w:left="-284" w:right="-427"/>
              <w:jc w:val="both"/>
              <w:rPr>
                <w:rFonts/>
                <w:color w:val="262626" w:themeColor="text1" w:themeTint="D9"/>
              </w:rPr>
            </w:pPr>
            <w:r>
              <w:t>En el contexto educativo actual, donde el tiempo y la calidad son factores clave, estas páginas son especialmente valiosas para los estudiantes con cargas académicas intensas y plazos ajustados. El objetivo es que el aprendizaje sea más accesible y eficiente, brindando apoyo práctico y personalizado en áreas críticas del desarrollo académico, de la mano de profesionales expertos.</w:t>
            </w:r>
          </w:p>
          <w:p>
            <w:pPr>
              <w:ind w:left="-284" w:right="-427"/>
              <w:jc w:val="both"/>
              <w:rPr>
                <w:rFonts/>
                <w:color w:val="262626" w:themeColor="text1" w:themeTint="D9"/>
              </w:rPr>
            </w:pPr>
            <w:r>
              <w:t>Excelencia Académica: Una opción líder en el sector Excelencia Académica destaca como una de las plataformas más confiables y completas para la elaboración de trabajos académicos, ofreciendo una solución integral con un amplio abanico de servicios para estudiantes universitarios y de posgrado. Con un enfoque en la asesoría personalizada y un equipo de expertos en diversas áreas del conocimiento que ofrece asistencia para la realización de Trabajos de Fin de Grado (TFG), Trabajos de Fin de Máster (TFM) y Proyectos de Fin de Ciclo (PFC), donde la asesoría profesional puede marcar una gran diferencia en el resultado final.</w:t>
            </w:r>
          </w:p>
          <w:p>
            <w:pPr>
              <w:ind w:left="-284" w:right="-427"/>
              <w:jc w:val="both"/>
              <w:rPr>
                <w:rFonts/>
                <w:color w:val="262626" w:themeColor="text1" w:themeTint="D9"/>
              </w:rPr>
            </w:pPr>
            <w:r>
              <w:t>¿Qué ofrece Excelencia Académica?1. Asesoría personalizada: Acompaña al estudiante en cada fase de sus proyectos académicos, desde estructurar el contenido, realizar investigaciones o pulir detalles finales. Los interesados pueden solicitar un presupuesto y recibir un plan personalizado adaptado a sus necesidades particulares.</w:t>
            </w:r>
          </w:p>
          <w:p>
            <w:pPr>
              <w:ind w:left="-284" w:right="-427"/>
              <w:jc w:val="both"/>
              <w:rPr>
                <w:rFonts/>
                <w:color w:val="262626" w:themeColor="text1" w:themeTint="D9"/>
              </w:rPr>
            </w:pPr>
            <w:r>
              <w:t>2. Elaboración de TFG, TFM y PEC: Ofrece ayuda a los estudiantes para desarrollar los trabajos fundamentales para su titulación, desde la elección del tema hasta la redacción final.</w:t>
            </w:r>
          </w:p>
          <w:p>
            <w:pPr>
              <w:ind w:left="-284" w:right="-427"/>
              <w:jc w:val="both"/>
              <w:rPr>
                <w:rFonts/>
                <w:color w:val="262626" w:themeColor="text1" w:themeTint="D9"/>
              </w:rPr>
            </w:pPr>
            <w:r>
              <w:t>3. Recursos adicionales: También proporciona valiosos recursos a través de su blog. Aquí, los estudiantes pueden encontrar artículos sobre normativas académicas, guías sobre cómo organizar sus proyectos y consejos útiles para mejorar su rendimiento. Por ejemplo, temas como cómo citar correctamente en trabajos académicos son recurrentes y muy solicitados. </w:t>
            </w:r>
          </w:p>
          <w:p>
            <w:pPr>
              <w:ind w:left="-284" w:right="-427"/>
              <w:jc w:val="both"/>
              <w:rPr>
                <w:rFonts/>
                <w:color w:val="262626" w:themeColor="text1" w:themeTint="D9"/>
              </w:rPr>
            </w:pPr>
            <w:r>
              <w:t>4. Soluciones rápidas para exámenes y pruebas: Además de trabajos de fin de curso, Excelencia Académica ayuda con Pruebas de Evaluación Continua (PEC) y la preparación para exámenes. Esto es crucial para estudiantes que deben manejar múltiples asignaturas de manera simultánea y necesitan maximizar su eficiencia en cada una de ellas.</w:t>
            </w:r>
          </w:p>
          <w:p>
            <w:pPr>
              <w:ind w:left="-284" w:right="-427"/>
              <w:jc w:val="both"/>
              <w:rPr>
                <w:rFonts/>
                <w:color w:val="262626" w:themeColor="text1" w:themeTint="D9"/>
              </w:rPr>
            </w:pPr>
            <w:r>
              <w:t>Uno de los principales beneficios de usar plataformas como Excelencia Académica es la posibilidad de ahorrar tiempo, pues con el apoyo de expertos, los estudiantes pueden cumplir con los plazos exigidos sin sacrificar la calidad, ya que se aseguran de que los trabajos cumplan con las normativas y los estándares requeridos por cada universidad. Gracias a esto, los estudiantes pueden sentirse confiados para afrontar con éxito las evaluaciones, lo que resultará en una reducción significativa del estrés.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Mary Carmes Oliveros</w:t>
      </w:r>
    </w:p>
    <w:p w:rsidR="00C31F72" w:rsidRDefault="00C31F72" w:rsidP="00AB63FE">
      <w:pPr>
        <w:pStyle w:val="Sinespaciado"/>
        <w:spacing w:line="276" w:lineRule="auto"/>
        <w:ind w:left="-284"/>
        <w:rPr>
          <w:rFonts w:ascii="Arial" w:hAnsi="Arial" w:cs="Arial"/>
        </w:rPr>
      </w:pPr>
      <w:r>
        <w:rPr>
          <w:rFonts w:ascii="Arial" w:hAnsi="Arial" w:cs="Arial"/>
        </w:rPr>
        <w:t>Multiverso 23 SRL / CEO</w:t>
      </w:r>
    </w:p>
    <w:p w:rsidR="00AB63FE" w:rsidRDefault="00C31F72" w:rsidP="00AB63FE">
      <w:pPr>
        <w:pStyle w:val="Sinespaciado"/>
        <w:spacing w:line="276" w:lineRule="auto"/>
        <w:ind w:left="-284"/>
        <w:rPr>
          <w:rFonts w:ascii="Arial" w:hAnsi="Arial" w:cs="Arial"/>
        </w:rPr>
      </w:pPr>
      <w:r>
        <w:rPr>
          <w:rFonts w:ascii="Arial" w:hAnsi="Arial" w:cs="Arial"/>
        </w:rPr>
        <w:t>+34 625 79 31 21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https://www.notasdeprensa.es/excelencia-academica-ayuda-a-mejorar-el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