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presenta 'Evidian Orbion' una sofisticada solución para la gestión de identidades y accesos basados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la empresa del Grupo Atos líder en digital, cloud, big data y seguridad, anuncia el lanzamiento de Evidian Orbion. Esta solución integra Identity Governance and Administration (IGA), Access Management (AM) y Privileged Access Management (PAM) en una única solución as-a-Service concebida para entornos híbridos. Evidian Orbion ofrece a las organizaciones una manera flexible y escalable de gestionar las identidades y los derechos de acceso, centrándose en la eficacia y la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Proteger la empresa en su totalidadDurante varios años, las empresas se han estructurado en torno a un perímetro de seguridad interno, protegido por cortafuegos y VPN. Hoy en día, los empleados y partners externos necesitan acceder a las aplicaciones empresariales, que pueden ejecutarse fuera del perímetro interno de las empresas, desde diversas ubicaciones fuera de la red interna de la empresa. Este paradigma de seguridad basado en la identidad introduce un nuevo nivel de complejidad para la gestión de identidades y accesos. Evidian Orbion se centra en reducir la complejidad del despliegue de Gestión de identidades y accesos (IAM) y refuerza los despliegues con capacidades como la autoinscripción y la integración con herramientas de Identity Proofing. Además, está diseñado a escala para medianas y grandes empresas.</w:t>
            </w:r>
          </w:p>
          <w:p>
            <w:pPr>
              <w:ind w:left="-284" w:right="-427"/>
              <w:jc w:val="both"/>
              <w:rPr>
                <w:rFonts/>
                <w:color w:val="262626" w:themeColor="text1" w:themeTint="D9"/>
              </w:rPr>
            </w:pPr>
            <w:r>
              <w:t>Cumplir los requisitos reglamentarios y de soberanía reforzadosAdemás, el panorama normativo, como la Directiva europea NIS 2, por ejemplo, amplía los requisitos de seguridad, exigiendo a las empresas que formalicen aún más sus políticas de análisis de riesgos, aceleren el tratamiento y la divulgación de vulnerabilidades, mejoren la gestión de los incidentes de seguridad, definan políticas de control de acceso y desplieguen una autenticación fuerte. Evidian Orbion ofrece una base IAM segura y conforme a las normas, para gobernar los controles de acceso e implementar la autenticación multifactor. La solución proporciona capacidades avanzadas como la prueba de identidad, identidades descentralizadas (SSI) y una infraestructura altamente segura concebida con DevSecOps.</w:t>
            </w:r>
          </w:p>
          <w:p>
            <w:pPr>
              <w:ind w:left="-284" w:right="-427"/>
              <w:jc w:val="both"/>
              <w:rPr>
                <w:rFonts/>
                <w:color w:val="262626" w:themeColor="text1" w:themeTint="D9"/>
              </w:rPr>
            </w:pPr>
            <w:r>
              <w:t>David Leporini, Director de Productos de Ciberseguridad IAM y Director General de Evidian, Eviden, Atos Group, dijo: "Evidian Orbion simplifica la gestión IAM ofreciendo una solución nativa en la nube que reduce la complejidad y los gastos generales de las empresas. Además, la solución también proporciona funcionalidades esenciales de IAM como el gobierno de identidades y la gestión de accesos, todo ello en un modelo SaaS escalable y flexible. Con ella, las empresas pueden gestionar las identidades en todas las aplicaciones de forma segura, garantizando el cumplimiento de las normativas, a la vez que escalan sin problemas para satisfacer las necesidades cambiantes del negocio".</w:t>
            </w:r>
          </w:p>
          <w:p>
            <w:pPr>
              <w:ind w:left="-284" w:right="-427"/>
              <w:jc w:val="both"/>
              <w:rPr>
                <w:rFonts/>
                <w:color w:val="262626" w:themeColor="text1" w:themeTint="D9"/>
              </w:rPr>
            </w:pPr>
            <w:r>
              <w:t>Martin Kuppinger, analista principal y cofundador de KuppingerCole Research, ha declarado: "Evidian Orbion es una solución potente en el segmento de mercado de los tejidos de identidad. Con su modelo de despliegue, se dirige a las medianas y grandes empresas, proporcionándoles la flexibilidad que necesitan. Además, al ser Evidian un proveedor europeo y el despliegue de IDaaS desde los centros de datos de la UE, la solución está bien posicionada para atender las necesidades de las organizaciones con sede en la UE que exigen o prefieren soluciones soberanas con residencia de datos en la UE, como los organismos gubernamentales y las empresas de infraestructuras críticas".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https://www.notasdeprensa.es/eviden-presenta-evidian-orbion-una-sofisticada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Software Ciberseguridad Dispositivos móviles Oficinas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