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Eurofrits presenta su gama Esnacking en Conxemar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presentará su amplia e innovadora gama de productos en la 25ª Feria Internacional de Productos del Mar Congelados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Eurofrits, compañía especializada en la fabricación y comercialización de patatas pre-fritas y productos precocinados congelados, acude a la Feria Internacional de Productos del Mar Congelados, Conxemar 23, que celebra su 25ª edición entre los días 1 y 3 de octubre en el recinto ferial de Vigo (Pontevedra).</w:t>
            </w:r>
          </w:p>
          <w:p>
            <w:pPr>
              <w:ind w:left="-284" w:right="-427"/>
              <w:jc w:val="both"/>
              <w:rPr>
                <w:rFonts/>
                <w:color w:val="262626" w:themeColor="text1" w:themeTint="D9"/>
              </w:rPr>
            </w:pPr>
            <w:r>
              <w:t>Conxemar, importante feria de referencia en Europa, servirá de escenario para la presentación oficial de Esnacking, la gama de snacks lanzada recientemente al mercado con gran éxito, compuesta por tres originales aros con diferentes tipos de queso, crujientes coberturas y de fácil preparación y dos nuevas Especialidades (Bolita de Queso Crema y Cebollino, elaborado con queso crema con toques de cebollino y Triángulo Mac  and  Cheese, elaborado con queso y pasta cocida).</w:t>
            </w:r>
          </w:p>
          <w:p>
            <w:pPr>
              <w:ind w:left="-284" w:right="-427"/>
              <w:jc w:val="both"/>
              <w:rPr>
                <w:rFonts/>
                <w:color w:val="262626" w:themeColor="text1" w:themeTint="D9"/>
              </w:rPr>
            </w:pPr>
            <w:r>
              <w:t>Esnacking nace para dar respuesta a la creciente demanda de nuevos productos para el "momento snack" en el Canal Horeca, es "una nueva gama con la que sorprender a los clientes, darle color al aperitivo y proporcionar una divertida experiencia en cada bocado", afirman en la compañía.</w:t>
            </w:r>
          </w:p>
          <w:p>
            <w:pPr>
              <w:ind w:left="-284" w:right="-427"/>
              <w:jc w:val="both"/>
              <w:rPr>
                <w:rFonts/>
                <w:color w:val="262626" w:themeColor="text1" w:themeTint="D9"/>
              </w:rPr>
            </w:pPr>
            <w:r>
              <w:t>Eurofrits: soluciones a la cartaAdemás de las novedades, Eurofrits mostrará su amplio catálogo, que incluye una gran oferta de productos congelados pertenecientes a todas las familias: Carne, Ave, Pescado, Queso, Churros y Croquetas y una gran variedad de patatas, gracias a la alianza comercial que mantiene desde hace más de 15 años con el grupo holandés Aviko.</w:t>
            </w:r>
          </w:p>
          <w:p>
            <w:pPr>
              <w:ind w:left="-284" w:right="-427"/>
              <w:jc w:val="both"/>
              <w:rPr>
                <w:rFonts/>
                <w:color w:val="262626" w:themeColor="text1" w:themeTint="D9"/>
              </w:rPr>
            </w:pPr>
            <w:r>
              <w:t>Especial protagonismo tendrán los productos elaborados a base de pescado lanzados gracias a la alianza comercial con FROSTA, empresa alemana líder en la fabricación de productos congelados. Los asistentes a la feria podrán descubrir las 7 referencias elaboradas a base de Bacalao Noruego, Salmón Rosado y Abadejo de Alaska, productos caracterizados por su calidad, su sabor y su fácil preparación. Muy pronto, la familia Frosta se verá ampliada con nuevas referencias.</w:t>
            </w:r>
          </w:p>
          <w:p>
            <w:pPr>
              <w:ind w:left="-284" w:right="-427"/>
              <w:jc w:val="both"/>
              <w:rPr>
                <w:rFonts/>
                <w:color w:val="262626" w:themeColor="text1" w:themeTint="D9"/>
              </w:rPr>
            </w:pPr>
            <w:r>
              <w:t>Por su parte, Newind Foods, la marca especializada en la elaboración de productos de proteína 100% vegetal, estará presente en la feria, donde por cuarto año consecutivo dará a conocer los productos de su catálogo y las novedades que se lanzarán al mercado a lo largo de los próximos meses. </w:t>
            </w:r>
          </w:p>
          <w:p>
            <w:pPr>
              <w:ind w:left="-284" w:right="-427"/>
              <w:jc w:val="both"/>
              <w:rPr>
                <w:rFonts/>
                <w:color w:val="262626" w:themeColor="text1" w:themeTint="D9"/>
              </w:rPr>
            </w:pPr>
            <w:r>
              <w:t>Acerca de Eurofrits  Empresa española especializada en la fabricación y comercialización de patatas pre-fritas y productos precocinados congelados con un completo catálogo de Especialidades de Patata, Carne, Pescado, Ave, Quesos, Churros y Croquetas, en nuestras distintas marcas como Typical Tapas, Food Solutions, Esnacking y ChefBurger, la gama de Burgers Premium.</w:t>
            </w:r>
          </w:p>
          <w:p>
            <w:pPr>
              <w:ind w:left="-284" w:right="-427"/>
              <w:jc w:val="both"/>
              <w:rPr>
                <w:rFonts/>
                <w:color w:val="262626" w:themeColor="text1" w:themeTint="D9"/>
              </w:rPr>
            </w:pPr>
            <w:r>
              <w:t>La marca, fundada en 1995, tiene como misión ser el referente entre los fabricantes de productos elaborados congelados, apostando por la calidad, la innovación y la seguridad alimentaria.</w:t>
            </w:r>
          </w:p>
          <w:p>
            <w:pPr>
              <w:ind w:left="-284" w:right="-427"/>
              <w:jc w:val="both"/>
              <w:rPr>
                <w:rFonts/>
                <w:color w:val="262626" w:themeColor="text1" w:themeTint="D9"/>
              </w:rPr>
            </w:pPr>
            <w:r>
              <w:t>A nivel internacional, Eurofrits mantiene desde 2007 una alianza comercial con Aviko que ha resultado de un inmenso valor estratégico. Aviko es un líder mundial, y junto a él, Eurofrits ha intensificado su presencia en los mercados internacionales.</w:t>
            </w:r>
          </w:p>
          <w:p>
            <w:pPr>
              <w:ind w:left="-284" w:right="-427"/>
              <w:jc w:val="both"/>
              <w:rPr>
                <w:rFonts/>
                <w:color w:val="262626" w:themeColor="text1" w:themeTint="D9"/>
              </w:rPr>
            </w:pPr>
            <w:r>
              <w:t>Conxemar 2024LUGAR: IFEVI - Avenida do Aeroporto, 772, 36318 Vigo (Pontevedra). STAND 3C46</w:t>
            </w:r>
          </w:p>
          <w:p>
            <w:pPr>
              <w:ind w:left="-284" w:right="-427"/>
              <w:jc w:val="both"/>
              <w:rPr>
                <w:rFonts/>
                <w:color w:val="262626" w:themeColor="text1" w:themeTint="D9"/>
              </w:rPr>
            </w:pPr>
            <w:r>
              <w:t>FECHAS Y HORARIO: martes 1 y miércoles 2 de octubre 2024 de 10,00 h. a 18,00 h., y el jueves 3 de octubre 2024 de 10,00 h. a 16,00 h.</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Allegra Comunicación</w:t>
      </w:r>
    </w:p>
    <w:p w:rsidR="00AB63FE" w:rsidRDefault="00C31F72" w:rsidP="00AB63FE">
      <w:pPr>
        <w:pStyle w:val="Sinespaciado"/>
        <w:spacing w:line="276" w:lineRule="auto"/>
        <w:ind w:left="-284"/>
        <w:rPr>
          <w:rFonts w:ascii="Arial" w:hAnsi="Arial" w:cs="Arial"/>
        </w:rPr>
      </w:pPr>
      <w:r>
        <w:rPr>
          <w:rFonts w:ascii="Arial" w:hAnsi="Arial" w:cs="Arial"/>
        </w:rPr>
        <w:t>910 222 678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https://www.notasdeprensa.es/eurofrits-presenta-su-gama-esnacking-en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Galicia Industria Alimentaria Consumo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