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Estrategias y predicciones del Marketing Digital B2B para 2021, según Pau Llambí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consecuencia de la crisis producida por el Covid-19 la evolución hacia los canales digitales se ha convertido ya en algo necesario y es por este motivo, que el marketing digital B2B seguirá creciendo y evolucionado también este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nuevo año las estrategias de marketing seguirán siendo impulsadas por lo digital y se apostará por seguir contando historias para posicionar la marca en la audiencia correcta. De esta manera, se desarrollarán estrategias focalizadas en la retención de los clientes y en la sincronización con las acciones de marketing en las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para el marketing convencional, las tendencias focalizadas en el marketing digital B2B se han convertido en una necesidad básica para muchas empresas, y es que entenderlas, supondrá potenciar las estrategias establecidas y alcanzar los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estrategias que se mostrarán a continuación son algunas de las tendencias más importantes forman parte del fruto del marketing B2B y de la actualidad de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claves del marketing B2B es escuchar a los nuevos clientes sin olvidar a los consumidores más fieles. Y precisamente en esto es en lo que consiste la retención de clientes. Esta, es una tendencia atemporal y por ello, también una de las importantes. Requiere llevar a cabo diferentes actividades que favorezcan las relaciones con los clientes. Cuanto mejor sean las estrategias de marketing de retención, más clientes satisfechos conseguirás tener.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estrategias focalizadas en las experiencias del comprador se van a convertir en las principales vías para poder establecer cualquier tipo de comunicación. Y para ello, será necesario establecer un buen contenido ingenioso y original. Aunque se trabajen estrategias B2B, no se debe olvidar que el contenido es la principal herramienta para poder comunicar.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contexto actual, los compradores e incluso los B2B, exigen rapidez y comodidad y es por este motivo que las empresas, deben actualizarse y adaptarse a los nuevos entornos digitales y ofrecer experiencias adaptadas a cada uno de estos entornos.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que al establecer una estrategia de marketing digital B2B se tengan en cuenta las diferencias tendencias del sector y es que éstas, son aspectos claves para conseguir destacar en un sector tan amplio. Además, no se debe olvidar que en este mundo tan digitalizado existen numerosas guías de marketing, webinar e inclusos cursos que pueden ayudar a implementar cada uno de los factores señalizados.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 Llambí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652 545 753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https://www.notasdeprensa.es/estrategias-y-predicciones-del-marketing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