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Estopa presenta "A solas", su gira de conciertos más original y cercana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¿Qué no es "A solas"? "A solas" no es ni un concierto, ni una obra de teatro, ni un musical, ni un club de la comedia, "A solas" es David y Jose en estado puro, su música y sus pensamientos se funden en la propuesta musical mas original y cercana de su carrera, con la que visitarán 28 ciudades en las que ofrecerán 35 conciertos. Los detalles los explicarán los propios David y José el próximo martes, 1 de abril, a las 11 de la mañana en el Hard Rock Café de Madrid (Paseo de la Castellana, 2), en una rueda de prensa en la que serán presentados por el actor, director y guionista José Corbacho, y en la que interpretarán con algunas canciones y charlarán con los medios.</w:t>
            </w:r>
          </w:p>
          <w:p>
            <w:pPr>
              <w:ind w:left="-284" w:right="-427"/>
              <w:jc w:val="both"/>
              <w:rPr>
                <w:rFonts/>
                <w:color w:val="262626" w:themeColor="text1" w:themeTint="D9"/>
              </w:rPr>
            </w:pPr>
            <w:r>
              <w:t>	La presencia de Corbacho se debe a su amistad con los hermanos Muñoz. Pero tambén a su colaboración para dar forma a este espectáculo de formato inédito ideado por el dúo, que se presenta ante su público más desnudo que nunca, sin grandes escenarios ni aforos desmesurados, interpretando sus canciones en neto. Los decorados están formados por elementos que identifican todas sus anteriores giras, y durante el espectáculo se van sucediendo las sorpresas.</w:t>
            </w:r>
          </w:p>
          <w:p>
            <w:pPr>
              <w:ind w:left="-284" w:right="-427"/>
              <w:jc w:val="both"/>
              <w:rPr>
                <w:rFonts/>
                <w:color w:val="262626" w:themeColor="text1" w:themeTint="D9"/>
              </w:rPr>
            </w:pPr>
            <w:r>
              <w:t>	ElPozo Alimentación patrocinará la gira nacional del grupo Estopa que se inicia en Zaragoza a principios de Abril. Los seguidores de Estopa podrán participar en acciones exclusivas y sorteos de entradas para todos los conciertos en redes sociales de ElPozo Alimentación a través de su perfil de Twitter y Facebook.</w:t>
            </w:r>
          </w:p>
          <w:p>
            <w:pPr>
              <w:ind w:left="-284" w:right="-427"/>
              <w:jc w:val="both"/>
              <w:rPr>
                <w:rFonts/>
                <w:color w:val="262626" w:themeColor="text1" w:themeTint="D9"/>
              </w:rPr>
            </w:pPr>
            <w:r>
              <w:t>	Estopa acaba de regresar de un intenso viaje promocional a Latinoamérica, con visitas a Argentina, México y Colombia en las que ha presentado su nuevo trabajo, Esto es Estopa, a sus muchos seguidores latinoamericanos. La acogida fue fantástica, como corresponde a un álbum grabado en la capital mexicana y muy dirigido al público del otro lado del Atlántico.</w:t>
            </w:r>
          </w:p>
          <w:p>
            <w:pPr>
              <w:ind w:left="-284" w:right="-427"/>
              <w:jc w:val="both"/>
              <w:rPr>
                <w:rFonts/>
                <w:color w:val="262626" w:themeColor="text1" w:themeTint="D9"/>
              </w:rPr>
            </w:pPr>
            <w:r>
              <w:t>	La gira A solas compite en originalidad con Esto es Estopa, un disco que presenta un peculiar retrato de la banda de Cornellá. El álbum es su directo definitivo, un CD+DVD que combina regrabaciones y arreglos en acústico de sus grandes éxitos con entrevistas casuales y dos temas inéditos: "Ahora" y "Cuando tú te vas". Bajo tan divertido concepto, Esto es Estopa cumple con su objetivo de meter de lleno a sus seguidores en la esencia del grupo y en la del país donde alumbraron el trabajo, grabado en los famosos estudios Churubusco del DF.</w:t>
            </w:r>
          </w:p>
          <w:p>
            <w:pPr>
              <w:ind w:left="-284" w:right="-427"/>
              <w:jc w:val="both"/>
              <w:rPr>
                <w:rFonts/>
                <w:color w:val="262626" w:themeColor="text1" w:themeTint="D9"/>
              </w:rPr>
            </w:pPr>
            <w:r>
              <w:t>	El DVD lleva la firma audiovisual de Rodrigo Guardiola, uno de los directores underground más reconocidos de México, responsable del concepto de un concierto desenfado, con el público rodeando a la banda entre automóviles mientras se suceden las canciones.</w:t>
            </w:r>
          </w:p>
          <w:p>
            <w:pPr>
              <w:ind w:left="-284" w:right="-427"/>
              <w:jc w:val="both"/>
              <w:rPr>
                <w:rFonts/>
                <w:color w:val="262626" w:themeColor="text1" w:themeTint="D9"/>
              </w:rPr>
            </w:pPr>
            <w:r>
              <w:t>	Toda la informacion de Estopa en:	www.estopa.com // www.herediaproducciones.com // www.sonymusic.es</w:t>
            </w:r>
          </w:p>
          <w:p>
            <w:pPr>
              <w:ind w:left="-284" w:right="-427"/>
              <w:jc w:val="both"/>
              <w:rPr>
                <w:rFonts/>
                <w:color w:val="262626" w:themeColor="text1" w:themeTint="D9"/>
              </w:rPr>
            </w:pPr>
            <w:r>
              <w:t>	Siguenos:	Producciones Heredia Facebook (facebook.com/herediaproducciones) y Twitter (https://twitter.com/HEREDIAPRO)	Sony Music Facebook (facebook.com/SonyMusicSpain) y Twitter (twitter.com/SonyMusicSpain)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https://www.notasdeprensa.es/estopa-presenta-a-solas-su-gira-de-conciertos_1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