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"Espero que los cambios que plantea Alemania no terminen conculcando derechos fundamentales"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portavoz de UPyD en el Congreso, Rosa Díez, espera que los cambios en materia de inmigración que está estudiando el Gobierno de Alemania "no terminen conculcando derechos fundamentales", y aboga por conseguir un "equilibrio" entre el derecho de los ciudadanos a moverse por la UE para buscar empleo y la protección de los derechos fundamentales.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Así se ha pronunciado la diputada en declaraciones a los medios en los pasillos del Congreso al ser preguntada por el informe de recomendaciones que un grupo de expertos ha presentado al Gobierno de coalición teutón, y que entre otras cosas propone que los ciudadanos extranjeros (incluidos los comunitarios) que no encuentren trabajo en un plazo de tres o seis meses, así como los que cometan un  fraude social, serán expulsados del país, según informa  and #39;El País and #39;. 		"Creo que no es una decisión todavía, que es una reflexión más bien de la canciller Angela Merkel. Espero que esto no termine conculcando derechos fundamentales de los ciudadanos europeos y que sus correligionarios europeos le hagan ver que tiene que haber un equilibrio entre saber que quien va a tu país va en busca de trabajo y la protección de derechos fundamentales, uno de los cuales es la libre movilidad en la UE en su conjunto, sin fronteras, como libres ciudadanos que somos", ha opinado la líder de la formación magenta. 		Europa Press: UPyD espera que los cambios que plantea Alemania "no terminen conculcando derechos fundamentales"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https://www.notasdeprensa.es/espero-que-los-cambios-que-plantea-alemania-no_1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