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05/03/2015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Espectacular crecimiento de Kia Motors Iberia en Febrero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Kia Motors Iberia finaliza el mes de febrero con un crecimiento del 138% en España respecto al mismo mes del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Kia alcanza una cuota de mercado en España* del 4,8% y alcanza la 9ª posición en ventas tanto en el mercado total como en el canal de clientes particulares.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Madrid, 5 de marzo de 2015 – Kia Motors Iberia ha cerrado el mes de febrero en España* con un incremento del 138% en sus matriculaciones, un crecimiento que multiplica por cinco el registrado por el mercado en España (27%). 4.076 vehículos Kia fueron matriculados por la marca coreana el pasado mes en nuestro país, alcanzando así una penetración de mercado del 4.8%.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Cómo viene siendo habitual en los últimos tiempos la participación de Kia en el mercado de particulares dónde ha obtenido unos excelentes resultados que incluyen una mejora del  81% respecto al mismo mes del año anterior, frente a la subida del 26% experimentada por el mercado. Las 2.737 unidades matriculadas por Kia en este canal en el mes de febrero permiten que alcance una cuota del 6,3% en canal privado creciendo 1.9 puntos porcentuales respecto a febrero del año pasado.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modelos, en febrero el Kia más vendido en España ha sido el Kia Sportage con 1.104 unidades matriculadas que se traduce en una cuota de mercado del 9.8% siendo segundo es su segmento. Le sigue los pasos la gama cee´d con 883 unidades. El monovolumen compacto Kia Carens se convierte líder de su segmento con 714 unidades y una cuota del 10.4%, incrementando las ventas un 156% sobre febrero del 2014, mientras que el Kia Rio  del segmento B matriculó 607 unidades en febrero, creciendo un 100.6% sobre febrero del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Emilio Herrera, Director General de Kia Motors Iberia, declaró : “Estamos convencidos de que la combinación única de diseño con calidad hace que la marca siga prosperando a un ritmo superior que el mercado. Además contamos con una red de concesionarios cada vez más preparada y volcada en la marca Kia.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*Los datos de matriculaciones de Kia Motors Iberia cubren todo el territorio nacional excepto Canarias.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https://www.notasdeprensa.es/espectacular-crecimiento-de-kia-motors-iberia_1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