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premia las mejores iniciativas emprendedoras de sus alumnos de grado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pasada semana tuvo lugar lugar la final del Premio a la Mejor Iniciativa Emprendedora de Grado, una iniciativa de ESIC Emprendedores y el departamento de dirección de empresas en colaboración con La Caixa, que persigue fomentar el espíritu emprendedor e impulsar la generación de proyectos empresariales entre los alumnos de diferentes programas de grado. Alumnos de Madrid y Valencia, tuvieron la oportunidad de presentar ante el jurado sus ideas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todos los proyectos  llegaron a la final 8, que se expusieron al jurado formado por: Javier Oñaderra, profesor de ESIC,  Fernando Moroy,  director de Relaciones Institucionales de La Caixa y profesor de ESIC; Arturo Ortigosa, profesor de ESIC en Valencia y Jose Manuel Mas, director del departamento de dirección de empresas de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 PREMIO: B´Golf.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premio fue para uno de los equipos de ESIC Valencia, formado por Sonia Nieto y Miguel Castellano, por su proyecto B´Golf, recibiendo un premio de 1.500 euros y asesoramiento desde el área de emprendedores de la Escuela para impulsar la puesta en marcha de su iniciativa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B’Golf nace para cubrir una necesidad de los jugadores extranjeros que vienen a jugar a golf a España. En concreto se comenzará siendo el vínculo de los jugadores de golf residentes en Reino Unido que quieren venir a jugar a la Comunidad Valenciana. La empresa facilita a los golfistas la reserva en los campos de golf, alojamiento, restauración, etc. Permitiéndole que se centre en disfrutar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PREMIO: E-lefant.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segundo premio fue para uno de los equipos de ESIC Madrid, formado por Paloma Martín y Natham Lehoucq, por su proyecto E-lefant, recibiendo un premio de 1.000 euros y asesoramiento desde el área de emprendedores de la Escuela para impulsar la puesta en marcha de su iniciativa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E-lefant es una empresa centrada en la organización de sorteos de productos y experiencias para un segmento de mercado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TERCER PREMIO: Club Afterwork.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 el tercer premio fue para uno de los equipos de ESIC Madrid, formado por Alejandro Sánchez, Víctor Alonso, Kevin Frank López y Álvaro Sola, por su proyecto Club Afterwork, recibiendo un premio de 750 euros y asesoramiento desde el área de emprendedores de la Escuela para impulsar la puesta en marcha de su iniciativa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Club Afterwork,es un club con diferentes servicios: gimnasio, guardería, restaurante, zona de descanso. Siendo la primera empresa que se dedica a ofrecer todos los servicios de una manera integral a las empresas. Localizada dentro de un parque tecnológico.El concepto AfterWork es un modelo de negocio importado del mundo anglosajón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todos los finalistas, recibieron un diploma acreditativo de haber sido seleccionados para la fase final. Desde ESIC animamos a todos nuestros alumnos a creer en sus ideas, y a través de nuestro área de emprendedores les apoyamos para ponerlas en marcha.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https://www.notasdeprensa.es/esic-premia-las-mejores-iniciativas_1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