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ESIC cumple 50 años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Cuando en 1965 un grupo de visionarios y de miembros de la Congregación Religiosa de los Sacerdotes del Corazón de Jesús tomaron la decisión de constituir la escuela de negocios ESIC, nadie era consciente del impacto y la influencia que el marketing iba a tener en nuestra sociedad y en el mundo empresarial.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Hoy, 50 años después, está posicionada como la escuela líder en marketing y gestión empresarial en nuestro país para empresas y profesionales, cuenta con diez campus en España, dos en Brasil, 50.000 antiguos alumnos en las áreas de Grado, Postgrado, Executive Education, Idiomas y Economía Digital, colabora habitualmente con más de 8.000 empresas públicas y privadas, consultoras de selección y headhunters que mantienen su confianza en la calidad académica y personal del profesional formado en sus aulas y tiene suscritos más de 150 convenios con otras escuelas de negocios y universidades nacionales e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aquel entonces y en una economía creciente, no cabe duda que se daban las condiciones idóneas para que las empresas aun sin saberlo empezaran a pensar en términos de marketing: una sociedad demandante de bienes y servicios; unos medios de comunicación en plena expansión; apertura a ideas, productos y servicios del exterior; entrada de empresas extranjeras que provenían de mercados desarrollados… es decir, una sociedad en pleno desarrollo llena de retos.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Hoy, 50 años después, el área de marketing y ventas se ha convertido en el motor de la empresa y un área crítica a la hora de la creación de empleo en la sociedad del siglo XXI en el que el ámbito digital demanda nuevos perfiles dentro de sectores tradicionales obligados a reinventarse. Así, el mercado demanda puestos de alta cualificación vinculados a las áreas comerciales y de ventas y se detecta un constante y consolidado incremento de la demanda de puestos de trabajo relacionados con los entornos digitales y el mundo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Simón Reyes Martínez Córdova, director general de ESIC, “en la actualidad, todos en España saben lo que es el marketing y más de 50.000 profesionales formados por la Escuela ejercen su trabajo tanto en nuestro país como a nivel internacional de una forma extraordinaria y abnegada. Hoy nos sentimos especialmente orgullosos de haber impulsado este camino y de ser reconocidos como los especialistas en esta disciplina”.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opinión del director general de la Escuela “concebimos el marketing como una ciencia y un arte al servicio de la sociedad y no concebimos un marketing que no sea social, es decir capaz de satisfacer no solo las necesidades y requerimientos de los consumidores y clientes, sino de los distintos grupos de interés que forman parte de la sociedad en la que las empresas desarrollan su actividad”.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“ESIC, desde sus inicios está contribuyendo y seguirá contribuyendo al desarrollo del empleo en nuestra sociedad formando profesionales capaces de dar respuesta a las necesidades cambiantes del mercado y de la sociedad en su conjunto” asegura Martínez Córdova. “Para nosotros es una obsesión que los profesionales formados en nuestra Escuela implementen y controlen las diferentes actividades y procesos del marketing de una manera ética, ya que es la única manera de generar beneficios a corto y largo plazo a las empresas y a la sociedad. Por ello, desde el primer momento les inculcamos un sistema de valores que les sirvan de guía en su vida profesional, valores alineados con la ética y la moral cristiana y con los códigos éticos que promulgan las principales asociaciones de marketing mundiales”.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Francisco Javier Larrea Pascal, secretario general de ESIC “en los años sesenta, apenas se conocía esta disciplina y se veía como algo realmente lejano a nuestra realidad empresarial y social. A pesar de las dificultades, desde que empezamos hasta hoy, hemos seguido convencidos de que el camino que iniciamos era el correcto y que tomamos decisiones que han llevado a nuestra Escuela donde está hoy: un centro de formación líder en España orientado hacia el mundo de la empresa y el marketing gracias al duro trabajo de todos nuestros colaboradores”.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ESIC, por otro lado, lleva más de 40 años editando libros profesionales sobre marketing, publicidad, ventas, recursos humanos, habilidades directivas, finanzas, estrategia, economía, matemáticas y estadística, que aúnan el rigor, la experiencia y la investigación, y además edita tres revistas de gran prestigio que recogen la investigación desarrollada en el mundo del marketing y la comunicación: ESIC Market, una publicación destinada al fomento de la investigación académica y a la divulgación de conocimientos empresariales, la Revista Española de Investigación de Marketing ESIC, que pretende ser marco de difusión y debate de las actuales líneas de investigación en el área del marketing y aDResearch ESIC, una publicación de carácter semestral dirigida a profesores e investigadores del ámbito universitario en las áreas de la comunicación, la publicidad y las relaciones públicas.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https://www.notasdeprensa.es/esic-cumple-50-anos_1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