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ESGeo España, Grupo Techedge, desarrolla Winesolar, un proyecto sostenible de energía fotovoltaica puesto en marcha en un viñedo de González Byass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desarrollo de esta iniciativa, ESGeo España se integra en un consorcio con la participación de Gonzalez Byass y PVH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de innovación sostenible, ESGeo España, perteneciente al Grupo Techedge, ha diseñado, en colaboración con las bodegas Gonzalez Byass y la compañía de fabricación de sistemas para plantas fotovoltaicas PVH, una iniciativa denominada Winesolar. Se trata de un innovador proyecto en el que ESGeo, Gonzalez Byass y PVH, se unen para fortalecer la convivencia de plantas de generación solar fotovoltaica, con actividades relacionadas con la agricultura, y en este caso concreto, con el mundo del vino y los viñedos.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 premiado por IberdrolaEl objetivo de ESGeo con Winesolar es desarrollar proyectos y proponer soluciones sostenibles, de bajo coste y respetuosas con el medio ambiente, y este es precisamente el propósito de la iniciativa Start-up Challenge lanzada en mayo de 2021 por Iberdrola, a través de su programa internacional PERSEO, que persigue combinar, de manera sostenible, el despliegue de los parques fotovoltaicos y actividades del sector primario en zonas rurales y que ha reconocido a Winesolar como uno de los cuatro proyectos ganadores en su última edición.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innovación se une a la sostenibilidad en Winesolar, el proyecto resultante del trabajo y la experiencia de González Byass, ESGeo y PHV, permitiendo combinar de forma sostenible el viñedo con la producción fotovoltaica, de manera que se mejore la eficiencia y competitividad de las instalaciones, el aprovechamiento del terreno y la defensa de la biodiversidad, lo que se conoce como energía agrivoltaica.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unión de las empresas que han colaborado en Winesolar, se crearán sinergias para la bodega, al generar energía renovable, y para el viñedo, donde las placas, integradas de forma cuidada en el paisaje, crearán sombra y un microclima idóneo frente al estrés, tanto térmico como hídrico que pueden sufrir las vides, favoreciendo su resiliencia al cambio climático.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Inteligencia Artificial en los viñedosPero Winesolar va más allá de la parte sostenible y es la incorporación de la tecnología, y en concreto de la Inteligencia Artificial para mejorar el rendimiento de la instalación fotovoltaica. Para ello, se diseñarán y entrenarán modelos de inteligencia artificial que, a partir de los datos procedentes de los sensores instalados en el campo y de los asociados a la instalación fotovoltaica, serán capaces de hacer predicciones e indicar cuál es el posicionamiento óptimo de los seguidores en cada momento, en función de las condiciones climáticas y otros factores subyacentes. De esta forma, se dará respuesta a las necesidades fisiológicas de los viñedos, y se optimizará la producción fotovoltaica, lo que ayudará a mejorar la eficiencia y competitividad de las instalaciones y los cultivos, mejorando la producción y la calidad de los mismos, así como el aprovechamiento del terreno y el uso de energías renovables para alimentar toda la instalación y generar excedente.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materialización de este proyecto, que a lo largo de casi 18 meses cubrirá dos campañas agrarias, González Byass, junto a ESGeo y PHV, trabajarán conjuntamente para combatir el cambio climático de dos formas: haciendo que los viñedos sean resistentes a las condiciones climáticas, fijadores en términos de emisiones de CO2 y respetuosos con el medio natural, y generando energía de forma limpia con la instalación fotovoltaica. Winesolar, además de favorecer la transición energética y la lucha contra el cambio climático, se pondrá en marcha en zonas que se enfrentan al reto demográfico.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Señalar por último que, Iberdrola proporcionará a ESGeo, PVH y González Byass el apoyo técnico y económico para probar su solución, dando acceso a los recursos necesarios para validarla (equipamiento, equipos, infraestructuras, emplazamientos de alta tecnología y áreas de trabajo conjunto) en un entorno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ESGeoESGeo España es la marca de Techedge centrada en proyectos de advisory en Innovación Sostenible que ofrece soporte completo para las organizaciones en este camino de aprendizaje y evolución, guiándolas desde la comprensión del desafío hasta el descubrimiento de nuevos modelos comerciales y las tecnologías habilitadoras que pueden respaldar la transición hacia un futuro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https://esgeo.eu/es/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Begoña Barreda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609981255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https://www.notasdeprensa.es/esgeo-espana-grupo-techedge-desarrolla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Industria Alimentaria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