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Erum Vial y AEOL se unen para comercializar la baliza V16 conectada que une sostenibilidad y 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AEOL, hasta 6.000 puntos de venta en toda España tendrán acceso a la Baliza V16 conectada de Erum Vial, marca especialista en seguridad vial. La LED ONE, fabricada con un 82% del plástico reciclado, es una solución ambientalmente sostenible para la seguridad vial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Erum Vial, empresa especializada en seguridad vial del Grupo Erum, y AEOL, proveedor de soluciones informáticas para autoescuelas, han firmado un acuerdo para distribuir la Luz de Emergencia LEDONE Connected, la baliza V16 conectada que sustituye a los triángulos de emergencia con el objetivo de reducir el riesgo de atropello en caso de incidente en la carretera.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6.000 centros de formación en todo el territorio español y más de 6.000.000 de usuarios al año en su plataforma, AEOL SERVICE S.L se ha consolidado como líder en el sector de la formación y la seguridad viales en España, con más de 20 años de experiencia en el mercado.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posibilitará que los usuarios registrados en AEOL, puedan adquirir la baliza LED ONE Connected personalizada con la imagen de AEOL.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LEDONE es una baliza V16 que se diferencia por una mayor altura, lo que le permite ser más visible en coches con barras laterales, y por estar fabricada con plástico reciclado en un 82%. Además, está fabricada mediante ecodiseño, optimizando su reciclabilidad una vez llegue al final de su vida útil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LEDONE es la solución para los conductores que quieren un producto de seguridad, con la máxima calidad, y que sea respetuoso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destacadas de la luz de emergencia LEDONE Connected: 1. Conectividad: Conexión anónima, mediante Narrow Band IoT, con la Dirección General de Tráfico (DGT) en caso de accidente, avería u otra incidencia, asegurando una respuesta rápida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Compromiso sostenible: La LEDONE está fabricada mediante ecodiseño, teniendo en cuenta todo el ciclo de vida del producto, y con un 82% del plástico reciclado. Una solución sostenible para la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Visibilidad asegurada: La sobre altura del dispositivo garantiza una visibilidad excepcional desde cualquier ángulo, en vehículos con barras laterales y en condiciones meteorológicas desfavorables como la nieve, mejorando la seguridad en carretera y reduciendo los riesgos de siniestros.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Fácil uso: Con su base magnética, y la opción adhesiva, la LEDONE ECO se instala fácil y rápidamente en cualquier superficie metálica o plástica.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Diseñada y fabricada en España, en Alcoy, Alicante, la LED ONE Connected ha superado las certificaciones más exigentes de conectividad y uso.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Erum Vial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Erum Vial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+34 663 13 81 82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https://www.notasdeprensa.es/erum-vial-y-aeol-se-unen-para-comercializar-la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Consumo Sostenibilidad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