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Envapro ficha a Carlos Ortiz para liderar su Dirección Estratégica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packaging ficha al fundador y ex-CEO de Aloha Poké para liderar su Dirección estratégica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líder en envases desechables Envapro ha nombrado a Carlos Ortiz nuevo director de Estrategia con el objetivo de potenciar la marca y mantener su crecimiento a doble dígito alcanzado este último lustro. Con una facturación anual cercana a los 8 millones de euros, Envapro busca con el nombramiento impulsar su expansión y consolidar su posición como referente en el sector de los envases sostenibles para ‘delivery’ y ‘take away’.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Graduado en Derecho y ADE por la Universidad Autónoma de Madrid, y con un máster en Abogacía y Práctica Jurídica por la Universidad Internacional de Valencia, Ortiz inició su carrera en Deloitte, donde trabajó tres años. Fundó y dirigió durante seis años y actualmente es socio minoritario de Aloha Poké, la primera cadena de poké en España, que actualmente cuenta con más de 35 establecimientos, un ARR de 13 millones de euros y más de 250 empleados. Además, estos últimos años ha ocupado puestos directivos en el sector de la inteligencia artificial y la robótica, liderando proyectos como Goggo Network y Star Robotics.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"Asumir la Dirección Estratégica de Envapro es una oportunidad que valoro especialmente, dado que conocí la compañía como cliente en Aloha Poké. Mi misión es conseguir que siga su crecimiento a doble dígito en los próximos años en un contexto de retos a nivel económico y ambiental, y en el que el packaging es clave en la cuenta de explotación de la hostelería de nuestro país. Afrontar estos desafíos requiere transformación y organización estratégica", explica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nuevo cargo, Ortiz respaldará la Dirección General de Envapro aportando su amplia experiencia en la gestión de ventas y análisis de negocios. "La llegada de Carlos al equipo confirma nuestra apuesta por fortalecer nuestro modelo de negocio y adaptarnos a los cambios del mercado. Su visión estratégica y profundo conocimiento del sector augura un crecimiento de éxito para nuestra empresa", defiende el director general de Envapro, Antonio Otero. La incorporación de Carlos Ortiz se suma a otros fichajes de Envapro, que durante septiembre y octubre reforzará su equipo Comercial para potenciar su capacidad competitiva.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EnvaproEnvapro está especializada en packaging para hostelería, restauración y catering. Como referente en el sector, ofrece envases innovadores para ‘take away’ y ‘delivery’  apoyando el crecimiento de sus clientes con soluciones personalizadas. Fundada en 2006, la compañía ha sido pionera apostando desde sus inicios por envases respetuosos con el medio ambiente, fabricados a partir de materiales sostenibles como el cartón kraft o la caña de azúcar.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Patiño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Envapro/Directora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673267070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https://www.notasdeprensa.es/envapro-ficha-a-carlos-ortiz-para-liderar-su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Industria Alimentaria Nombramientos Restauración Recursos humanos Sostenibilidad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