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Entrepreneur Day 24, el mayor evento de startups y emprendimiento, celebra su novena edición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evento único donde reconocidos emprendedores hablarán sobre los modelos de negocio que están despuntando y que se podrá seguir de forma gratuita presencialmente, en streaming y en el metaverso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obtenido en su anterior edición, que contó con más de 2.200 participantes, el Entrepreneur Day de IEBS Digital School tendrá lugar nuevamente el próximo 25 de abril a partir de las 18.00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gratuito, que se celebrará en Mad Bunker (Calle de Molina 40, Madrid) y podrá seguirse tanto de forma presencial como en streaming y en el metaverso, supone una oportunidad única para conocer de primera mano las nuevas tendencias y oportunidades que ofrece el ecosistema, encontrar inspiración en los emprendedores más reconocidos y descubrir los modelos de negocio más novedosos.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ponencias para la presente edición, la novena de este prestigioso evento, está compuesto por expertos de la talla de Jorge Melero, autor, docente y conferencista sobre gestión del cambio, liderazgo y dirección de equipos; Pilar Llácer, directora de Cultura, Personas y Talent Engagement Europa en LLYC; Adrián Heredia, CEO y fundador de Byld y Javier Velilla, socio director de Comuniza.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acto central se celebrará la Startup Pitch Competition, un enfrentamiento directo por eliminación en el que cualquier persona podrá participar con su mejor Elevator Pitch frente a reconocidos agentes del ecosistema. El ganador o ganadora obtendrá una beca del 50% para el Máster MBA de Dirección de Empresas para emprendedores y un Curso experto de Lean Startup totalmente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finalizará con un afterwork de networking para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Entrepreneur Day se consolida como la ocasión ideal para todos aquellos que quieran aprender de los mejores y conocer las claves del éxito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inscribir al evento aquí:https://www.iebschool.com/eventos/entrepreneur-day/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se pueden inscribir a la Startup Pitch Competition aquí:https://form.typeform.com/to/wZ12QBzc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IEBS Business SchoolIEBS es la 1ª escuela nativa digital online en español del mundo. Nació en 2010 con el propósito de mejorar la sociedad con educación de calidad a un precio justo, gracias a la tecnología, la automatización y el uso de la inteligencia artificial. Desde sus inicios, IEBS ha formado a más de 175.000 alumnos en 60 países con sus más de 350 programas a la vanguardia de la innovación. Está considerada la 1ª escuela de negocios online de España según el ránking del CSIC y la 2ª de Latinoamérica según el ránking Iberoamericano.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910327364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https://www.notasdeprensa.es/entrepreneur-day-24-el-mayor-evento-de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Eventos Formación profesional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