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Enrique Quezada asciende en Catenon ocupando el puesto de Director de la Unidad de Negocio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Refuerza, así, los planes de crecimiento en el país que la multinacional española dedicada a la búsqueda global de talento asciende en Catenon ocupando el puesto de Director de la Unidad de Negocio en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Enrique Quezada asciende en Catenon ocupando el puesto de Director de la Unidad de Negocio en México, tanto a nivel nacional como internacional, impulsa para el 2024. Enrique cuenta con amplia experiencia en RR. HH., Ingeniería, tecnología y el Mundo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Ingeniero Industrial, tiene un MBA y un Máster adicional en PM, experto en soluciones técnicas y comerciales que se traducen en el entendimiento de las necesidades con cada cliente que ha trabajado.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Previamente, ha trabajado en multinacionales de talento expertas en el ámbito Energético, Ingeniería, Telecomunicaciones, Construcción, Retail, Healthcare,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Anteriormente, fue Director de Desarrollo Empresarial desde 2019. En Catenon Mexico comenzó siendo Executive Manager aportando excelentes resultados y así ha ido escalando hasta su posición del día de hoy.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Enrique es un Alto Ejecutivo que siempre está enfocado en su equipo y los resultados, además del cuidado y cumplimiento hacia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Catenon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Catenon es una multinacional española cotizada en BME Growth de Madrid dedicada a la búsqueda global de profesionales, basada en tecnologías del dato y soluciones digitales de talento, con un alto componente en innovación. Trabaja como una única oficina a nivel mundial para identificar, seleccionar y presentar candidatos de cualquier parte del mundo a evaluadores ubicados en otro punto del planeta. Su plataforma tecnológica elimina la dispersión geográfica entre candidatos y evaluadores y, aún más, fomenta el reciclaje del conocimiento sectorial gracias a una tecnología diseñada para acercar el talento a sus clientes. Catenon ha creado un ecosistema de innovación que desarrolla en 100 países de los cinco continentes. Catenon es una multinacional española cotizada en BME Growth de Madrid dedicada a la búsqueda global de profesionales, basada en tecnologías del dato y soluciones digitales de talento, con un alto componente en innovación.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https://www.notasdeprensa.es/enrique-quezada-asciende-en-catenon-ocupando_1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