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Encuentro nacional de Antiguos Alumnos de ESIC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del 50 aniversario de ESIC  y, entre toda la agenda de actividades y actos conmemorativos que se han preparado para este año, no podía faltar un encuentro de Antiguos Alumnos. Porque sois vosotros los que habéis hecho posible que hoy celebremos nuestras Bodas de Oro y, por eso, queremos contar contigo.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estos 50 años nuestra casa ha vivido diferentes hitos que han determinado nuestro crecimiento. Hemos visto pasar muchos alumnos por cada una de nuestras aulas y estamos orgullosos del trabajo que hemos hecho todos para llegar donde estamos.</w:t>
            </w:r>
          </w:p>
          <w:p>
            <w:pPr>
              <w:ind w:left="-284" w:right="-427"/>
              <w:jc w:val="both"/>
              <w:rPr>
                <w:rFonts/>
                <w:color w:val="262626" w:themeColor="text1" w:themeTint="D9"/>
              </w:rPr>
            </w:pPr>
            <w:r>
              <w:t>	Por ello hemos organizado un acto muy especial en el que esperamos reunir a muchos de vosotros, de todos los campus de la Escuela (Madrid, Barcelona, Valencia, Zaragoza, Sevilla, Málaga, Bilbao, Navarra y Granada)  ya que es un acontecimiento que sucede sólo una vez cada 50 años; por lo que no te lo puedes perder.</w:t>
            </w:r>
          </w:p>
          <w:p>
            <w:pPr>
              <w:ind w:left="-284" w:right="-427"/>
              <w:jc w:val="both"/>
              <w:rPr>
                <w:rFonts/>
                <w:color w:val="262626" w:themeColor="text1" w:themeTint="D9"/>
              </w:rPr>
            </w:pPr>
            <w:r>
              <w:t>	Además entre muchas de las razones para asistir, será una oportunidad exclusiva para :</w:t>
            </w:r>
          </w:p>
          <w:p>
            <w:pPr>
              <w:ind w:left="-284" w:right="-427"/>
              <w:jc w:val="both"/>
              <w:rPr>
                <w:rFonts/>
                <w:color w:val="262626" w:themeColor="text1" w:themeTint="D9"/>
              </w:rPr>
            </w:pPr>
            <w:r>
              <w:t>		Reencontrarte con antiguos compañeros y profesores, aquellos con los que compartiste tus mejores años de estudiante en las aulas de ESIC.</w:t>
            </w:r>
          </w:p>
          <w:p>
            <w:pPr>
              <w:ind w:left="-284" w:right="-427"/>
              <w:jc w:val="both"/>
              <w:rPr>
                <w:rFonts/>
                <w:color w:val="262626" w:themeColor="text1" w:themeTint="D9"/>
              </w:rPr>
            </w:pPr>
            <w:r>
              <w:t>		Hacer networking con antiguos y nuevos contactos, descubrir dónde están aquellos compañeros que no tenías ubicados en el mapa.</w:t>
            </w:r>
          </w:p>
          <w:p>
            <w:pPr>
              <w:ind w:left="-284" w:right="-427"/>
              <w:jc w:val="both"/>
              <w:rPr>
                <w:rFonts/>
                <w:color w:val="262626" w:themeColor="text1" w:themeTint="D9"/>
              </w:rPr>
            </w:pPr>
            <w:r>
              <w:t>		Vivir un día inolvidable, en un lugar mágico y en un ambiente relajado en el que reviviremos los buenos momentos.</w:t>
            </w:r>
          </w:p>
          <w:p>
            <w:pPr>
              <w:ind w:left="-284" w:right="-427"/>
              <w:jc w:val="both"/>
              <w:rPr>
                <w:rFonts/>
                <w:color w:val="262626" w:themeColor="text1" w:themeTint="D9"/>
              </w:rPr>
            </w:pPr>
            <w:r>
              <w:t>	Nos encantaría que lo compartas con tus antiguos compañeros con los que aún mantienes contacto.</w:t>
            </w:r>
          </w:p>
          <w:p>
            <w:pPr>
              <w:ind w:left="-284" w:right="-427"/>
              <w:jc w:val="both"/>
              <w:rPr>
                <w:rFonts/>
                <w:color w:val="262626" w:themeColor="text1" w:themeTint="D9"/>
              </w:rPr>
            </w:pPr>
            <w:r>
              <w:t>	Imprescinsible confirmación de asistencia.</w:t>
            </w:r>
          </w:p>
          <w:p>
            <w:pPr>
              <w:ind w:left="-284" w:right="-427"/>
              <w:jc w:val="both"/>
              <w:rPr>
                <w:rFonts/>
                <w:color w:val="262626" w:themeColor="text1" w:themeTint="D9"/>
              </w:rPr>
            </w:pPr>
            <w:r>
              <w:t>	Un evento único que no te puedes perder.</w:t>
            </w:r>
          </w:p>
          <w:p>
            <w:pPr>
              <w:ind w:left="-284" w:right="-427"/>
              <w:jc w:val="both"/>
              <w:rPr>
                <w:rFonts/>
                <w:color w:val="262626" w:themeColor="text1" w:themeTint="D9"/>
              </w:rPr>
            </w:pPr>
            <w:r>
              <w:t>	Más información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https://www.notasdeprensa.es/encuentro-nacional-de-antiguos-alumnos-de-esic_1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