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Franquicias.com.es el 17/02/2010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la guía de Franquicias.com.es encontraràs franquicias de Òpticas.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En nuestro directorio de franquicias encontrarà información detallada de cada una de las enseñas, la información que encontrarà es la siguiente: inversión inicial, canon de entrada, canon publicidad, superficie mínima requerida del local, explicación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directorio de franquicias, franquicias.com.es, es la guia de franquicias de la red donde encontraran todas las franquicias que operan en España, el directorio de enseñas esta estructurada pensando en facilitarle la búsqueda, ya que las enseñas están divididas según su ámbito de actuación, de manera que si busca, pongamos por ejemplo la franquicia McDonald and #39;s, deberá ingresar en el apartado Fast Food-Comida Rapida. 		En nuestro directorio de franquicias encontrará información detallada de cada una de las enseñas, la información que encontrará es la siguiente: inversión inicial, canon de entrada, canon publicidad, superficie mínima requerida del local, explicación del ámbito de actuación de la franquicia en concreto, etc etc, una vez que usted ya haya encontrado la franquicia o franquicias que más le satisfaga podrá ponerse en contacto con el departamento de franquicias de forma directa, ya que le ponemos a su disposición un formulario que rellenar en el que tiene la oportunidad de expresar sus dudas así como pedir mayor información sobre la franquicia si es preciso.		Una sección nueva que pude encontrar en nuestra guía es: franquicias opticas, apartado donde encontrará todas las franquicias que basan su actuación en el mundo de las ópticas, las franquicias que encontrará son entre otras: General Opticas, Alian Afflelou Óptica, Vision Lent, etc etc.		Por cierto, si visita nuestra guia no deje de entrar en nuestro blog, ya que podrá encontrar información adicional de algunas franquicias, así como artículos que versan sobre la situación económica actual de según que franquicias.		Franquicias.com.es es una producción de un grupo empresarial relacionado con el mundo de la franquicia. Los franquiciadores pueden anunciarse gratuitamente en nuestro directorio hasta el 31/3/2009. Más información en el 609237386 o en franquicias@franquicias.com.es o en la misma web rellenando un sencillo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https://www.notasdeprensa.es/en-la-guia-de-franquicias-com-es-encontraras-franquicias-de-opticas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