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En juego la primera jornada del OCA Augas Santas Internacional Ladies Open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OCA Augas Santas Internacional Ladies Open desgrana su primera jornada con la participación de 73 jugadoras de 18 países en una competición, integrada dentro del Circuito LET Access, que tiene lugar hasta el 31 de mayo en el Augas Santas Balneario & Golf Resort, en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OCA Augas Santas Internacional Ladies Open desgrana su primera jornada con la participación de 73 jugadoras de 18 países en una competición, integrada dentro del Circuito LET Access, que tiene lugar hasta el 31 de mayo en el Augas Santas Balneario  and  Golf Resort, en Lugo.</w:t></w:r></w:p>     <w:p><w:pPr><w:ind w:left="-284" w:right="-427"/>	<w:jc w:val="both"/><w:rPr><w:rFonts/><w:color w:val="262626" w:themeColor="text1" w:themeTint="D9"/></w:rPr></w:pPr><w:r><w:t>La antigua jugadora del equipo europeo de la Solheim Cup, Tania Elosegui, es una de las once golfistas españolas que toman parte en la competición. Virginia Espejo, Carmen Alonso, María Beautell, Marian de Miguel, Patricia Lobato, Judith Chávez, Diana Vázquez y las amateurs Piti Martinez Bernal, Carolina González y Rebeca Maruri completan el plantel español.</w:t></w:r></w:p>     <w:p><w:pPr><w:ind w:left="-284" w:right="-427"/>	<w:jc w:val="both"/><w:rPr><w:rFonts/><w:color w:val="262626" w:themeColor="text1" w:themeTint="D9"/></w:rPr></w:pPr><w:r><w:t>La actual líder de mérito Melanie Maetzler, de Suiza, y la reciente campeona en Kristianstad Ahus Ladies PGA, Isabella Ramsay, de Suecia, son algunos de los otros nombres notables del torneo.</w:t></w:r></w:p>     <w:p><w:pPr><w:ind w:left="-284" w:right="-427"/>	<w:jc w:val="both"/><w:rPr><w:rFonts/><w:color w:val="262626" w:themeColor="text1" w:themeTint="D9"/></w:rPr></w:pPr><w:r><w:t>Este es el cuarto evento de la temporada LETAS 2014 y la única cita española en el calendario de este año. </w:t></w:r></w:p>     <w:p><w:pPr><w:ind w:left="-284" w:right="-427"/>	<w:jc w:val="both"/><w:rPr><w:rFonts/><w:color w:val="262626" w:themeColor="text1" w:themeTint="D9"/></w:rPr></w:pPr><w:r><w:t>El campo, de 18 hoyos de 5,142 metros, cuenta con dos hoyos par 5, once pares 4 y cinco pares 3, con un par total de 70 y en el que el río Carabelos entra en juego en varios hoyos. </w:t></w:r></w:p>     <w:p><w:pPr><w:ind w:left="-284" w:right="-427"/>	<w:jc w:val="both"/><w:rPr><w:rFonts/><w:color w:val="262626" w:themeColor="text1" w:themeTint="D9"/></w:rPr></w:pPr><w:r><w:t>Resultados on line más abajo, en el apartado de Enlaces relacionados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https://www.notasdeprensa.es/en-juego-la-primera-jornada-del-oca-augas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Golf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