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Emprender con Crowd1 es una realidad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Dirigir un negocio puede tener un impacto poderoso en la vida de las personas, pero  comenzar un nuevo negocio no es fácil. Es evidente que conlleva una serie de responsabilidades y necesidades que hay que atender para que pueda funcionar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no se quiere asumir tanto riesgo, todo nuevo emprendedor debería contemplar la posibilidad de obtener ayuda externa.</w:t>
            </w:r>
          </w:p>
          <w:p>
            <w:pPr>
              <w:ind w:left="-284" w:right="-427"/>
              <w:jc w:val="both"/>
              <w:rPr>
                <w:rFonts/>
                <w:color w:val="262626" w:themeColor="text1" w:themeTint="D9"/>
              </w:rPr>
            </w:pPr>
            <w:r>
              <w:t>Crowd1, que es una empresa de tecnología y marketing, puede ser esa mano que sujete en un nuevo camino y puede ayudar enormemente con oportunidades de marketing, pero también a mejorar habilidades empresariales.</w:t>
            </w:r>
          </w:p>
          <w:p>
            <w:pPr>
              <w:ind w:left="-284" w:right="-427"/>
              <w:jc w:val="both"/>
              <w:rPr>
                <w:rFonts/>
                <w:color w:val="262626" w:themeColor="text1" w:themeTint="D9"/>
              </w:rPr>
            </w:pPr>
            <w:r>
              <w:t>A la hora de solicitar la membresía se puede elegir entre cuatro grados diferentes: blanco, negro, oro y titanio.</w:t>
            </w:r>
          </w:p>
          <w:p>
            <w:pPr>
              <w:ind w:left="-284" w:right="-427"/>
              <w:jc w:val="both"/>
              <w:rPr>
                <w:rFonts/>
                <w:color w:val="262626" w:themeColor="text1" w:themeTint="D9"/>
              </w:rPr>
            </w:pPr>
            <w:r>
              <w:t>La membresía titanio ofrece la mejor oportunidad con la mayoría de ofertas y aplicaciones. Crowd1 comenzó en 2019 con ningún miembro. Ahora, en 2021, dos años después, Crowd1 tiene más de 30 millones de miembros, lo que es realmente impresionante teniendo en cuenta que se lanzó hace solo dos años.</w:t>
            </w:r>
          </w:p>
          <w:p>
            <w:pPr>
              <w:ind w:left="-284" w:right="-427"/>
              <w:jc w:val="both"/>
              <w:rPr>
                <w:rFonts/>
                <w:color w:val="262626" w:themeColor="text1" w:themeTint="D9"/>
              </w:rPr>
            </w:pPr>
            <w:r>
              <w:t>Parte de éxito reside en el crowd marketing, capaz de llegar a todos los rincones del mundo con anuncios y publicaciones promocionales a través de personalidades de las redes sociales, también conocidas como influencers.</w:t>
            </w:r>
          </w:p>
          <w:p>
            <w:pPr>
              <w:ind w:left="-284" w:right="-427"/>
              <w:jc w:val="both"/>
              <w:rPr>
                <w:rFonts/>
                <w:color w:val="262626" w:themeColor="text1" w:themeTint="D9"/>
              </w:rPr>
            </w:pPr>
            <w:r>
              <w:t>Los afiliados de Crowd1 dedican gran parte de su tiempo a crear redes de contactos y relaciones para su fuerza de ventas, y LinkMe permite simplificar ese proceso.</w:t>
            </w:r>
          </w:p>
          <w:p>
            <w:pPr>
              <w:ind w:left="-284" w:right="-427"/>
              <w:jc w:val="both"/>
              <w:rPr>
                <w:rFonts/>
                <w:color w:val="262626" w:themeColor="text1" w:themeTint="D9"/>
              </w:rPr>
            </w:pPr>
            <w:r>
              <w:t>LinkMe da la oportunidad de compartir a la vez.</w:t>
            </w:r>
          </w:p>
          <w:p>
            <w:pPr>
              <w:ind w:left="-284" w:right="-427"/>
              <w:jc w:val="both"/>
              <w:rPr>
                <w:rFonts/>
                <w:color w:val="262626" w:themeColor="text1" w:themeTint="D9"/>
              </w:rPr>
            </w:pPr>
            <w:r>
              <w:t>Al brindar a sus afiliados herramientas importantes y útiles, como la de LinkMe, les proporciona las herramientas que necesitan para que sus propios negocios alcancen su máximo potencial y sean exitosos.</w:t>
            </w:r>
          </w:p>
          <w:p>
            <w:pPr>
              <w:ind w:left="-284" w:right="-427"/>
              <w:jc w:val="both"/>
              <w:rPr>
                <w:rFonts/>
                <w:color w:val="262626" w:themeColor="text1" w:themeTint="D9"/>
              </w:rPr>
            </w:pPr>
            <w:r>
              <w:t>El programa de captación que ofrece Crowd1 permite a los miembros invitar a otras personas ajenas a la organización para obtener recompensas. Para poder recibir una recompensa, hay que captar a cuatro miembros.</w:t>
            </w:r>
          </w:p>
          <w:p>
            <w:pPr>
              <w:ind w:left="-284" w:right="-427"/>
              <w:jc w:val="both"/>
              <w:rPr>
                <w:rFonts/>
                <w:color w:val="262626" w:themeColor="text1" w:themeTint="D9"/>
              </w:rPr>
            </w:pPr>
            <w:r>
              <w:t>A Crowd1 puede inscribirse cualquier persona, independientemente de quién sea y de dónde venga, pero, por supuesto, hay algunas habilidades personales que podría ser beneficioso tener si vas a construir un negocio online como miembro de Crowd1.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Crowd1</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+254703790790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https://www.notasdeprensa.es/emprender-con-crowd1-es-una-realidad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