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20/12/2019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Emprender a partir de los 50, un camino exitoso de la mano de 50pro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Emprender puede ser una alternativa interesante y real a la tediosa tarea de buscar y encontrar trabajo por cuenta ajena a una edad en la que resulta especialmente dificultoso hacerlo, y cuando los trabajos que pueden conseguirse son inferiores en categoría y remuneración al que tenía antes el candidato y, sobre todo, de una cortísima duración que puede oscilar entre 3 y 12 meses como máximo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 un hecho comprobable que a partir de los 50 años, aquellas personas que se ven obligadas a buscar un trabajo por cuenta ajena, muchas veces después de haber trabajado durante toda su vida en la misma empresa y tras verse desvinculados de ella, se enfrentan a la dificultad que supone conseguirlo. A la edad pueden sumarse otros factores que suponen discriminaciones inaceptables pero existentes hoy en día, como pueden ser la edad, la raza, el sexo o la religión. Cuando un trabajador se ve clasificado en varias de estas discriminaciones, su situación en el mercado laboral empeora. Encontrar un empleo duradero, de calidad y adecuado a la experiencia y capacitación del demandante es, en estos casos, especialmente complicado. Esta situación les aboca a una sensación de desánimo y preocupación que fácilmente puede afectar a la autoestima. Emprender puede convertirse en una opción a tener en cuenta y en una alternativa real.</w:t></w:r></w:p><w:p><w:pPr><w:ind w:left="-284" w:right="-427"/>	<w:jc w:val="both"/><w:rPr><w:rFonts/><w:color w:val="262626" w:themeColor="text1" w:themeTint="D9"/></w:rPr></w:pPr><w:r><w:t>En un momento como el actual, además, en el que se encuentran una serie de variables a tener en cuenta, como la reducción de nuevos nacimientos y un espectacular aumento de la esperanza de vida; combinados ambos factores con la práctica de muchas empresas actuales de lo que se denomina ‘edadismo’ o ‘aging’, que no es otra cosa que la discriminación por razones de edad. Sumado esto a una previsible escasez del empleo humano que vendrá generada por la incorporación de la robótica de una forma más agresiva, hace que se planteen una serie de dudas muy importantes sobre la futura actividad profesional. "Es por esto- indica Carlos Molina, CEO de 50pro, el programa de formación en liderazgo emprendedor senior-, que debemos pensar muy seriamente en un continuo plan de formación durante toda la vida de cada uno de nosotros".</w:t></w:r></w:p><w:p><w:pPr><w:ind w:left="-284" w:right="-427"/>	<w:jc w:val="both"/><w:rPr><w:rFonts/><w:color w:val="262626" w:themeColor="text1" w:themeTint="D9"/></w:rPr></w:pPr><w:r><w:t>"El trabajo por cuenta propia es una alternativa muy a tener en cuenta - afirma Molina-,sobre todo para los seniors, que acumulan experiencia, conocimientos que deben actualizar, y contactos, que favorecen la confianza entre las personas”.</w:t></w:r></w:p><w:p><w:pPr><w:ind w:left="-284" w:right="-427"/>	<w:jc w:val="both"/><w:rPr><w:rFonts/><w:color w:val="262626" w:themeColor="text1" w:themeTint="D9"/></w:rPr></w:pPr><w:r><w:t>Afirma Molina que, aunque hay algunas cualidades innatas especialmente favorables a la hora de emprender y que pueden facilitar el éxito, se puede llegar a hacerlo con práctica, esfuerzo y experiencia. En el caso de los mayores de 50 años, contar con una dilatada experiencia en un trabajo profesional cualificado, favorece sustancialmente el emprendimiento profesional. Por el contrario, la incapacidad o dificultad para tomar decisiones o asumir riesgos, no saber trabajar en equipo o carecer de cualidades de liderazgo, podrían dificultar e incluso lastrar el camino del emprendimiento. "No hay que olvidar tampoco- advierte- que hay una variable, que yo juzgo incontrolada, y que es la suerte". "Esta variable no depende del propio emprendedor, responde a las circunstancias que le rodean y las personas de su entorno, escapando de su control. Pese a ello, tirar la toalla no debería ser una opción. La resiliencia, la esperanza y la perseverancia son cualidades que hay que practicar siempre. El camino del emprendimiento es difícil- concluye Molina- pero, sin duda, satisfactorio".</w:t></w:r></w:p><w:p><w:pPr><w:ind w:left="-284" w:right="-427"/>	<w:jc w:val="both"/><w:rPr><w:rFonts/><w:color w:val="262626" w:themeColor="text1" w:themeTint="D9"/></w:rPr></w:pPr><w:r><w:t>Programa Liderazgo Emprendedor 50pro- Formación para profesionales que quieren emprender un proyecto de negocio propio</w:t></w:r></w:p><w:p><w:pPr><w:ind w:left="-284" w:right="-427"/>	<w:jc w:val="both"/><w:rPr><w:rFonts/><w:color w:val="262626" w:themeColor="text1" w:themeTint="D9"/></w:rPr></w:pPr><w:r><w:t>- Entrenamiento para el liderazgo empresarial- Desarrollo de un plan personalizado de negocio- Asesoramiento, evaluación y consultoría</w:t></w:r></w:p><w:p><w:pPr><w:ind w:left="-284" w:right="-427"/>	<w:jc w:val="both"/><w:rPr><w:rFonts/><w:color w:val="262626" w:themeColor="text1" w:themeTint="D9"/></w:rPr></w:pPr><w:r><w:t>El programa está dirigido a profesionales con experiencia de más de 50 años. Se desarrolla durante 12 semanas, en sesiones de media jornada a la semana. Al finalizar el curso, tendrás un plan de negocio contrastado y personalizado para tu propio proyecto. Los participantes reciben una invitación para el Club 50pro, que proporcionará una valiosa red de contactos.</w:t></w:r></w:p><w:p><w:pPr><w:ind w:left="-284" w:right="-427"/>	<w:jc w:val="both"/><w:rPr><w:rFonts/><w:color w:val="262626" w:themeColor="text1" w:themeTint="D9"/></w:rPr></w:pPr><w:r><w:t>Solicitar Información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https://www.notasdeprensa.es/emprender-a-partir-de-los-50-un-camino-exitoso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Marketing Emprendedores E-Commerce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