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Emprendedor español gana el premio al mejor crypto influencer del año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Daniel Santos, CEO y fundador de Woonkly Labs y conocido como Mr Santos, ha ganado el premio a crypto influencer del año en los Europe AIBC Awards 2021 de Malta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joven empresario Daniel Santos, conocido como Mr. Santos en Youtube, CEO y fundador de woonklylabs.com, ha ganado el premio a crypto influencer del año en los Europe AIBC Awards 2021. El español competía en Malta con personalidades muy relevantes como Tone Vays, John Karony, Richard Buettner, Mohammed Carrim y The Moon Carl. Sin embargo, el apoyo de su comunidad fue más que efectivo y ha recibido el reconocimiento como el crypto influencer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lo recogieron sus compañeros de Woonkly Labs, que se encuentran en el AIBC Summit de Malta mostrando al mundo todas las novedades que llegan en las próximas fechas: kubic.com y woonkly.com. La nueva red social Woonkly.com permitirá a los usuarios mandar mensajes privados y comentar post, así como dar like a los NFTs, guardarlos para verlos luego y explorar entre decenas de categorías.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tanto, su impulsor Daniel Santos aprovecha ahora para agradecer el apoyo de sus comunidades de YouTube y Woonkly Labs. “Ellos lo han hecho posible. Me siento muy orgulloso de lo que estamos formando todos juntos. Mi comunidad de YouTube, que no para de apoyarme, y a la de Woonkly Labs, que han sido muy activos con la votación. Es un premio muy importante y que nos da más impulso si cabe”, afirma Mr. Santos.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emprendedor español consigue así un premio internacional que avala su trabajo como influencer y comunicador en su canal de YouTube, que cuenta ya con 300.000 usuarios. Con la economía, política e inversiones como temas principales, Mr. Santos ya planea acometer los retos que tiene entre manos con la mayor efectividad y seguir creciendo de la mano de su comunidad.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Woonkly Labs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629427206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https://www.notasdeprensa.es/emprendedor-espanol-gana-el-premio-al-mejor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Comunicación Emprendedores E-Commerce Ciberseguridad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